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0B6DD7">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0B6DD7" w:rsidP="003A44B3">
            <w:pPr>
              <w:rPr>
                <w:rFonts w:ascii="Arial" w:hAnsi="Arial"/>
              </w:rPr>
            </w:pPr>
            <w:r>
              <w:rPr>
                <w:rFonts w:ascii="Arial" w:hAnsi="Arial"/>
              </w:rPr>
              <w:t>230116</w:t>
            </w:r>
          </w:p>
        </w:tc>
        <w:tc>
          <w:tcPr>
            <w:tcW w:w="2475" w:type="dxa"/>
            <w:gridSpan w:val="3"/>
            <w:tcBorders>
              <w:top w:val="nil"/>
              <w:left w:val="nil"/>
              <w:bottom w:val="single" w:sz="4" w:space="0" w:color="auto"/>
              <w:right w:val="single" w:sz="4" w:space="0" w:color="auto"/>
            </w:tcBorders>
            <w:hideMark/>
          </w:tcPr>
          <w:p w:rsidR="00A7161B" w:rsidRDefault="000B6DD7" w:rsidP="003A44B3">
            <w:pPr>
              <w:rPr>
                <w:rFonts w:ascii="Arial" w:hAnsi="Arial"/>
              </w:rPr>
            </w:pPr>
            <w:r>
              <w:rPr>
                <w:rFonts w:ascii="Arial" w:hAnsi="Arial"/>
              </w:rPr>
              <w:t>230117</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0B6DD7">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0B6DD7">
            <w:pPr>
              <w:rPr>
                <w:rFonts w:ascii="Arial" w:hAnsi="Arial"/>
                <w:lang w:val="fi-FI"/>
              </w:rPr>
            </w:pPr>
            <w:r>
              <w:rPr>
                <w:rFonts w:ascii="Arial" w:hAnsi="Arial"/>
                <w:lang w:val="fi-FI"/>
              </w:rPr>
              <w:t xml:space="preserve">Eva </w:t>
            </w:r>
            <w:proofErr w:type="spellStart"/>
            <w:r>
              <w:rPr>
                <w:rFonts w:ascii="Arial" w:hAnsi="Arial"/>
                <w:lang w:val="fi-FI"/>
              </w:rPr>
              <w:t>Smedberg</w:t>
            </w:r>
            <w:proofErr w:type="spellEnd"/>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Pr="000B6DD7" w:rsidRDefault="000B6DD7" w:rsidP="00A7161B">
            <w:pPr>
              <w:rPr>
                <w:rFonts w:ascii="Arial" w:hAnsi="Arial"/>
              </w:rPr>
            </w:pPr>
            <w:r w:rsidRPr="000B6DD7">
              <w:rPr>
                <w:rFonts w:ascii="Arial" w:hAnsi="Arial"/>
              </w:rPr>
              <w:t>230417</w:t>
            </w:r>
          </w:p>
        </w:tc>
        <w:tc>
          <w:tcPr>
            <w:tcW w:w="1105" w:type="dxa"/>
            <w:gridSpan w:val="2"/>
            <w:tcBorders>
              <w:top w:val="nil"/>
              <w:left w:val="single" w:sz="4" w:space="0" w:color="auto"/>
              <w:bottom w:val="nil"/>
              <w:right w:val="single" w:sz="4" w:space="0" w:color="auto"/>
            </w:tcBorders>
            <w:hideMark/>
          </w:tcPr>
          <w:p w:rsidR="00A7161B" w:rsidRPr="000B6DD7" w:rsidRDefault="000B6DD7">
            <w:pPr>
              <w:rPr>
                <w:rFonts w:ascii="Arial" w:hAnsi="Arial"/>
              </w:rPr>
            </w:pPr>
            <w:r w:rsidRPr="000B6DD7">
              <w:rPr>
                <w:rFonts w:ascii="Arial" w:hAnsi="Arial"/>
              </w:rPr>
              <w:t>19.00</w:t>
            </w:r>
          </w:p>
        </w:tc>
        <w:tc>
          <w:tcPr>
            <w:tcW w:w="4678" w:type="dxa"/>
            <w:gridSpan w:val="4"/>
            <w:tcBorders>
              <w:top w:val="nil"/>
              <w:left w:val="nil"/>
              <w:bottom w:val="nil"/>
              <w:right w:val="single" w:sz="4" w:space="0" w:color="auto"/>
            </w:tcBorders>
            <w:hideMark/>
          </w:tcPr>
          <w:p w:rsidR="00A7161B" w:rsidRPr="000B6DD7" w:rsidRDefault="000B6DD7">
            <w:pPr>
              <w:rPr>
                <w:rFonts w:ascii="Arial" w:hAnsi="Arial"/>
              </w:rPr>
            </w:pPr>
            <w:r w:rsidRPr="000B6DD7">
              <w:rPr>
                <w:rFonts w:ascii="Arial" w:hAnsi="Arial"/>
              </w:rPr>
              <w:t>Anette Ohlsson</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0B6DD7" w:rsidRDefault="000B6DD7" w:rsidP="00F14F6F">
      <w:pPr>
        <w:rPr>
          <w:szCs w:val="24"/>
        </w:rPr>
      </w:pPr>
      <w:r>
        <w:rPr>
          <w:szCs w:val="24"/>
        </w:rPr>
        <w:t xml:space="preserve">Närvarande: Adam </w:t>
      </w:r>
      <w:proofErr w:type="spellStart"/>
      <w:r>
        <w:rPr>
          <w:szCs w:val="24"/>
        </w:rPr>
        <w:t>Gränefjord</w:t>
      </w:r>
      <w:proofErr w:type="spellEnd"/>
      <w:r>
        <w:rPr>
          <w:szCs w:val="24"/>
        </w:rPr>
        <w:t xml:space="preserve"> ordförande, Anette Ohlsson sekreterare, Sonny Hederstedt och Eva Smedberg ledamöter, Jonas Pihl suppleant, Elin </w:t>
      </w:r>
      <w:proofErr w:type="spellStart"/>
      <w:r>
        <w:rPr>
          <w:szCs w:val="24"/>
        </w:rPr>
        <w:t>Heidermar</w:t>
      </w:r>
      <w:proofErr w:type="spellEnd"/>
      <w:r>
        <w:rPr>
          <w:szCs w:val="24"/>
        </w:rPr>
        <w:t xml:space="preserve"> och Johanna </w:t>
      </w:r>
      <w:proofErr w:type="spellStart"/>
      <w:r>
        <w:rPr>
          <w:szCs w:val="24"/>
        </w:rPr>
        <w:t>SandeliusWendel</w:t>
      </w:r>
      <w:proofErr w:type="spellEnd"/>
      <w:r>
        <w:rPr>
          <w:szCs w:val="24"/>
        </w:rPr>
        <w:t xml:space="preserve"> styrelselärlingar, Marina Pihl och Lena </w:t>
      </w:r>
      <w:proofErr w:type="spellStart"/>
      <w:r>
        <w:rPr>
          <w:szCs w:val="24"/>
        </w:rPr>
        <w:t>Gillhamre</w:t>
      </w:r>
      <w:proofErr w:type="spellEnd"/>
      <w:r>
        <w:rPr>
          <w:szCs w:val="24"/>
        </w:rPr>
        <w:t xml:space="preserve"> valberedningen</w:t>
      </w:r>
    </w:p>
    <w:p w:rsidR="000B6DD7" w:rsidRDefault="000B6DD7" w:rsidP="00F14F6F">
      <w:pPr>
        <w:rPr>
          <w:szCs w:val="24"/>
        </w:rPr>
      </w:pPr>
      <w:r>
        <w:rPr>
          <w:szCs w:val="24"/>
        </w:rPr>
        <w:t>Anmält frånvaro: Kim Pettersson, Eva Sandberg och Henrik Friberg</w:t>
      </w:r>
    </w:p>
    <w:p w:rsidR="000B6DD7" w:rsidRDefault="000B6DD7" w:rsidP="00F14F6F">
      <w:pPr>
        <w:rPr>
          <w:szCs w:val="24"/>
        </w:rPr>
      </w:pPr>
    </w:p>
    <w:p w:rsidR="000B6DD7" w:rsidRDefault="000B6DD7" w:rsidP="00F14F6F">
      <w:pPr>
        <w:rPr>
          <w:szCs w:val="24"/>
        </w:rPr>
      </w:pPr>
      <w:r>
        <w:rPr>
          <w:szCs w:val="24"/>
        </w:rPr>
        <w:t>§ 1</w:t>
      </w:r>
      <w:r>
        <w:rPr>
          <w:szCs w:val="24"/>
        </w:rPr>
        <w:tab/>
        <w:t>Mötets öppnande</w:t>
      </w:r>
    </w:p>
    <w:p w:rsidR="000B6DD7" w:rsidRDefault="000B6DD7" w:rsidP="00F14F6F">
      <w:pPr>
        <w:rPr>
          <w:szCs w:val="24"/>
        </w:rPr>
      </w:pPr>
      <w:r>
        <w:rPr>
          <w:szCs w:val="24"/>
        </w:rPr>
        <w:tab/>
        <w:t>Ordförande</w:t>
      </w:r>
      <w:r w:rsidR="009A516E">
        <w:rPr>
          <w:szCs w:val="24"/>
        </w:rPr>
        <w:t xml:space="preserve"> </w:t>
      </w:r>
      <w:proofErr w:type="gramStart"/>
      <w:r w:rsidR="009A516E">
        <w:rPr>
          <w:szCs w:val="24"/>
        </w:rPr>
        <w:t xml:space="preserve">öppnade </w:t>
      </w:r>
      <w:r>
        <w:rPr>
          <w:szCs w:val="24"/>
        </w:rPr>
        <w:t xml:space="preserve"> mötet</w:t>
      </w:r>
      <w:proofErr w:type="gramEnd"/>
      <w:r>
        <w:rPr>
          <w:szCs w:val="24"/>
        </w:rPr>
        <w:t xml:space="preserve"> och hälsade styrelsen och valberedningen välkomna.</w:t>
      </w:r>
    </w:p>
    <w:p w:rsidR="000B6DD7" w:rsidRDefault="000B6DD7" w:rsidP="00F14F6F">
      <w:pPr>
        <w:rPr>
          <w:szCs w:val="24"/>
        </w:rPr>
      </w:pPr>
    </w:p>
    <w:p w:rsidR="000B6DD7" w:rsidRDefault="000B6DD7" w:rsidP="00F14F6F">
      <w:pPr>
        <w:rPr>
          <w:szCs w:val="24"/>
        </w:rPr>
      </w:pPr>
      <w:r>
        <w:rPr>
          <w:szCs w:val="24"/>
        </w:rPr>
        <w:t>§ 2</w:t>
      </w:r>
      <w:r>
        <w:rPr>
          <w:szCs w:val="24"/>
        </w:rPr>
        <w:tab/>
        <w:t>Fastställande av dagordning</w:t>
      </w:r>
    </w:p>
    <w:p w:rsidR="000B6DD7" w:rsidRDefault="000B6DD7" w:rsidP="00F14F6F">
      <w:pPr>
        <w:rPr>
          <w:szCs w:val="24"/>
        </w:rPr>
      </w:pPr>
      <w:r>
        <w:rPr>
          <w:szCs w:val="24"/>
        </w:rPr>
        <w:tab/>
        <w:t>Dagordningen godkändes.</w:t>
      </w:r>
    </w:p>
    <w:p w:rsidR="000B6DD7" w:rsidRDefault="000B6DD7" w:rsidP="00F14F6F">
      <w:pPr>
        <w:rPr>
          <w:szCs w:val="24"/>
        </w:rPr>
      </w:pPr>
    </w:p>
    <w:p w:rsidR="000B6DD7" w:rsidRDefault="000B6DD7" w:rsidP="00F14F6F">
      <w:pPr>
        <w:rPr>
          <w:szCs w:val="24"/>
        </w:rPr>
      </w:pPr>
      <w:r>
        <w:rPr>
          <w:szCs w:val="24"/>
        </w:rPr>
        <w:t>§ 3</w:t>
      </w:r>
      <w:r>
        <w:rPr>
          <w:szCs w:val="24"/>
        </w:rPr>
        <w:tab/>
        <w:t xml:space="preserve">Föregående </w:t>
      </w:r>
      <w:proofErr w:type="gramStart"/>
      <w:r>
        <w:rPr>
          <w:szCs w:val="24"/>
        </w:rPr>
        <w:t>mötes</w:t>
      </w:r>
      <w:proofErr w:type="gramEnd"/>
      <w:r>
        <w:rPr>
          <w:szCs w:val="24"/>
        </w:rPr>
        <w:t xml:space="preserve"> protokoll</w:t>
      </w:r>
    </w:p>
    <w:p w:rsidR="000B6DD7" w:rsidRDefault="000B6DD7" w:rsidP="00F14F6F">
      <w:pPr>
        <w:rPr>
          <w:szCs w:val="24"/>
        </w:rPr>
      </w:pPr>
      <w:r>
        <w:rPr>
          <w:szCs w:val="24"/>
        </w:rPr>
        <w:tab/>
        <w:t xml:space="preserve">Sekreteraren läste upp föregående protokoll som godkändes och lades till </w:t>
      </w:r>
      <w:r>
        <w:rPr>
          <w:szCs w:val="24"/>
        </w:rPr>
        <w:tab/>
        <w:t>handlingarna.</w:t>
      </w:r>
      <w:r w:rsidR="00F14F6F">
        <w:rPr>
          <w:szCs w:val="24"/>
        </w:rPr>
        <w:tab/>
      </w:r>
      <w:r w:rsidR="00F14F6F">
        <w:rPr>
          <w:szCs w:val="24"/>
        </w:rPr>
        <w:tab/>
      </w:r>
      <w:r w:rsidR="00F14F6F">
        <w:rPr>
          <w:szCs w:val="24"/>
        </w:rPr>
        <w:tab/>
      </w:r>
      <w:r w:rsidR="00F14F6F">
        <w:rPr>
          <w:szCs w:val="24"/>
        </w:rPr>
        <w:tab/>
        <w:t xml:space="preserve"> </w:t>
      </w:r>
    </w:p>
    <w:p w:rsidR="000B6DD7" w:rsidRDefault="000B6DD7" w:rsidP="00F14F6F">
      <w:pPr>
        <w:rPr>
          <w:szCs w:val="24"/>
        </w:rPr>
      </w:pPr>
    </w:p>
    <w:p w:rsidR="00E508EA" w:rsidRDefault="000B6DD7" w:rsidP="00E508EA">
      <w:pPr>
        <w:rPr>
          <w:szCs w:val="24"/>
        </w:rPr>
      </w:pPr>
      <w:r>
        <w:rPr>
          <w:szCs w:val="24"/>
        </w:rPr>
        <w:t>§ 4</w:t>
      </w:r>
      <w:r>
        <w:rPr>
          <w:szCs w:val="24"/>
        </w:rPr>
        <w:tab/>
        <w:t>Ekonomi</w:t>
      </w:r>
    </w:p>
    <w:p w:rsidR="000B6DD7" w:rsidRDefault="00E508EA" w:rsidP="00E508EA">
      <w:pPr>
        <w:rPr>
          <w:szCs w:val="24"/>
        </w:rPr>
      </w:pPr>
      <w:r>
        <w:rPr>
          <w:szCs w:val="24"/>
        </w:rPr>
        <w:tab/>
      </w:r>
      <w:r w:rsidR="000B6DD7">
        <w:rPr>
          <w:szCs w:val="24"/>
        </w:rPr>
        <w:t>Kassören lämnade uppgifter om bankgirot i efterhand.</w:t>
      </w:r>
    </w:p>
    <w:p w:rsidR="00E508EA" w:rsidRDefault="00E508EA" w:rsidP="00F14F6F">
      <w:pPr>
        <w:rPr>
          <w:szCs w:val="24"/>
        </w:rPr>
      </w:pPr>
      <w:r>
        <w:rPr>
          <w:szCs w:val="24"/>
        </w:rPr>
        <w:tab/>
      </w:r>
      <w:r w:rsidR="000B6DD7">
        <w:rPr>
          <w:szCs w:val="24"/>
        </w:rPr>
        <w:t>Bankgiro</w:t>
      </w:r>
      <w:r w:rsidR="000B6DD7">
        <w:rPr>
          <w:szCs w:val="24"/>
        </w:rPr>
        <w:tab/>
      </w:r>
      <w:r w:rsidR="009A516E">
        <w:rPr>
          <w:szCs w:val="24"/>
        </w:rPr>
        <w:t>473 434,23 kr</w:t>
      </w:r>
    </w:p>
    <w:p w:rsidR="00E508EA" w:rsidRDefault="00E508EA" w:rsidP="00F14F6F">
      <w:pPr>
        <w:rPr>
          <w:szCs w:val="24"/>
        </w:rPr>
      </w:pPr>
      <w:r>
        <w:rPr>
          <w:szCs w:val="24"/>
        </w:rPr>
        <w:tab/>
        <w:t>Det h</w:t>
      </w:r>
      <w:r w:rsidR="009A516E">
        <w:rPr>
          <w:szCs w:val="24"/>
        </w:rPr>
        <w:t>a</w:t>
      </w:r>
      <w:r>
        <w:rPr>
          <w:szCs w:val="24"/>
        </w:rPr>
        <w:t xml:space="preserve">r tillkommit nya medlemmar, och det är de sju tomterna på </w:t>
      </w:r>
      <w:proofErr w:type="spellStart"/>
      <w:r>
        <w:rPr>
          <w:szCs w:val="24"/>
        </w:rPr>
        <w:t>Oxbärsvägen</w:t>
      </w:r>
      <w:proofErr w:type="spellEnd"/>
      <w:r>
        <w:rPr>
          <w:szCs w:val="24"/>
        </w:rPr>
        <w:t xml:space="preserve">. </w:t>
      </w:r>
      <w:r>
        <w:rPr>
          <w:szCs w:val="24"/>
        </w:rPr>
        <w:tab/>
        <w:t xml:space="preserve">Andelstalet ska ändras på de tomterna från en andel (som anger obebyggd tomt) </w:t>
      </w:r>
      <w:r>
        <w:rPr>
          <w:szCs w:val="24"/>
        </w:rPr>
        <w:tab/>
        <w:t xml:space="preserve">till tre andelar när de nu är bebyggda. Det finns ännu en tomt som inte är </w:t>
      </w:r>
      <w:r>
        <w:rPr>
          <w:szCs w:val="24"/>
        </w:rPr>
        <w:tab/>
        <w:t xml:space="preserve">bebyggd. Ägarna ska skriva på papper som kan laddas ner från Lantmäteriet. </w:t>
      </w:r>
    </w:p>
    <w:p w:rsidR="00E508EA" w:rsidRDefault="00E508EA" w:rsidP="00F14F6F">
      <w:pPr>
        <w:rPr>
          <w:szCs w:val="24"/>
        </w:rPr>
      </w:pPr>
      <w:r>
        <w:rPr>
          <w:szCs w:val="24"/>
        </w:rPr>
        <w:tab/>
        <w:t xml:space="preserve">Då det är förenat med en kostnad när det lämnas in till Lantmäteriet, så samlar </w:t>
      </w:r>
      <w:r>
        <w:rPr>
          <w:szCs w:val="24"/>
        </w:rPr>
        <w:tab/>
        <w:t>vi in alla ändringar på en gå</w:t>
      </w:r>
      <w:r w:rsidR="009A516E">
        <w:rPr>
          <w:szCs w:val="24"/>
        </w:rPr>
        <w:t xml:space="preserve">ng. Det är troligen även en av </w:t>
      </w:r>
      <w:r>
        <w:rPr>
          <w:szCs w:val="24"/>
        </w:rPr>
        <w:t>bostadsrätts</w:t>
      </w:r>
      <w:r w:rsidR="009A516E">
        <w:rPr>
          <w:szCs w:val="24"/>
        </w:rPr>
        <w:t>-</w:t>
      </w:r>
      <w:r w:rsidR="009A516E">
        <w:rPr>
          <w:szCs w:val="24"/>
        </w:rPr>
        <w:tab/>
      </w:r>
      <w:r>
        <w:rPr>
          <w:szCs w:val="24"/>
        </w:rPr>
        <w:t>föreningarna som ännu ska skri</w:t>
      </w:r>
      <w:r w:rsidR="009A516E">
        <w:rPr>
          <w:szCs w:val="24"/>
        </w:rPr>
        <w:t xml:space="preserve">va på papper. Vi avvaktar till </w:t>
      </w:r>
      <w:r>
        <w:rPr>
          <w:szCs w:val="24"/>
        </w:rPr>
        <w:t xml:space="preserve">sommaren då </w:t>
      </w:r>
      <w:r w:rsidR="009A516E">
        <w:rPr>
          <w:szCs w:val="24"/>
        </w:rPr>
        <w:tab/>
      </w:r>
      <w:r>
        <w:rPr>
          <w:szCs w:val="24"/>
        </w:rPr>
        <w:t>förhoppningsvis ägarna till tomterna är på ön.</w:t>
      </w:r>
    </w:p>
    <w:p w:rsidR="00E508EA" w:rsidRDefault="00E508EA" w:rsidP="00F14F6F">
      <w:pPr>
        <w:rPr>
          <w:szCs w:val="24"/>
        </w:rPr>
      </w:pPr>
    </w:p>
    <w:p w:rsidR="00E508EA" w:rsidRDefault="00E508EA" w:rsidP="00F14F6F">
      <w:pPr>
        <w:rPr>
          <w:szCs w:val="24"/>
        </w:rPr>
      </w:pPr>
      <w:r>
        <w:rPr>
          <w:szCs w:val="24"/>
        </w:rPr>
        <w:t>§ 5</w:t>
      </w:r>
      <w:r>
        <w:rPr>
          <w:szCs w:val="24"/>
        </w:rPr>
        <w:tab/>
        <w:t>Rapport från väggruppen</w:t>
      </w:r>
    </w:p>
    <w:p w:rsidR="00E508EA" w:rsidRDefault="00E508EA" w:rsidP="00F14F6F">
      <w:pPr>
        <w:rPr>
          <w:szCs w:val="24"/>
        </w:rPr>
      </w:pPr>
      <w:r>
        <w:rPr>
          <w:szCs w:val="24"/>
        </w:rPr>
        <w:tab/>
        <w:t xml:space="preserve">Angående snöröjning på våra vägar så har det genomförts någon gång redan i </w:t>
      </w:r>
      <w:r>
        <w:rPr>
          <w:szCs w:val="24"/>
        </w:rPr>
        <w:tab/>
        <w:t>vinter. Då kassören inte deltar, vet vi inte om offerten för snöröjningen är klar.</w:t>
      </w:r>
    </w:p>
    <w:p w:rsidR="00E508EA" w:rsidRDefault="00E508EA" w:rsidP="00F14F6F">
      <w:pPr>
        <w:rPr>
          <w:szCs w:val="24"/>
        </w:rPr>
      </w:pPr>
      <w:r>
        <w:rPr>
          <w:szCs w:val="24"/>
        </w:rPr>
        <w:tab/>
        <w:t>Kim h</w:t>
      </w:r>
      <w:r w:rsidR="009A516E">
        <w:rPr>
          <w:szCs w:val="24"/>
        </w:rPr>
        <w:t xml:space="preserve">ar meddelat via </w:t>
      </w:r>
      <w:proofErr w:type="spellStart"/>
      <w:r w:rsidR="009A516E">
        <w:rPr>
          <w:szCs w:val="24"/>
        </w:rPr>
        <w:t>mail</w:t>
      </w:r>
      <w:proofErr w:type="spellEnd"/>
      <w:r w:rsidR="009A516E">
        <w:rPr>
          <w:szCs w:val="24"/>
        </w:rPr>
        <w:t xml:space="preserve"> att det inkommit</w:t>
      </w:r>
      <w:r>
        <w:rPr>
          <w:szCs w:val="24"/>
        </w:rPr>
        <w:t xml:space="preserve"> en fråga angående Spireavägen och </w:t>
      </w:r>
      <w:r w:rsidR="009A516E">
        <w:rPr>
          <w:szCs w:val="24"/>
        </w:rPr>
        <w:tab/>
        <w:t xml:space="preserve">där </w:t>
      </w:r>
      <w:r>
        <w:rPr>
          <w:szCs w:val="24"/>
        </w:rPr>
        <w:t xml:space="preserve">föreningen brukar ordna med siktröjning. Denna fråga lyfts på nytt vid nästa </w:t>
      </w:r>
      <w:r>
        <w:rPr>
          <w:szCs w:val="24"/>
        </w:rPr>
        <w:tab/>
        <w:t>möte.</w:t>
      </w:r>
    </w:p>
    <w:p w:rsidR="00E508EA" w:rsidRDefault="00E508EA" w:rsidP="00F14F6F">
      <w:pPr>
        <w:rPr>
          <w:szCs w:val="24"/>
        </w:rPr>
      </w:pPr>
    </w:p>
    <w:p w:rsidR="00E508EA" w:rsidRDefault="00E508EA" w:rsidP="00F14F6F">
      <w:pPr>
        <w:rPr>
          <w:szCs w:val="24"/>
        </w:rPr>
      </w:pPr>
      <w:r>
        <w:rPr>
          <w:szCs w:val="24"/>
        </w:rPr>
        <w:t>§ 6</w:t>
      </w:r>
      <w:r>
        <w:rPr>
          <w:szCs w:val="24"/>
        </w:rPr>
        <w:tab/>
        <w:t>Planering inför årsmötet</w:t>
      </w:r>
    </w:p>
    <w:p w:rsidR="00E508EA" w:rsidRDefault="00E508EA" w:rsidP="00F14F6F">
      <w:pPr>
        <w:rPr>
          <w:szCs w:val="24"/>
        </w:rPr>
      </w:pPr>
      <w:r>
        <w:rPr>
          <w:szCs w:val="24"/>
        </w:rPr>
        <w:tab/>
        <w:t>Styrelsen beslutade att det i år ska bli ett fysiskt möte och då på Toftagården.</w:t>
      </w:r>
    </w:p>
    <w:p w:rsidR="00E508EA" w:rsidRDefault="00E508EA" w:rsidP="00F14F6F">
      <w:pPr>
        <w:rPr>
          <w:szCs w:val="24"/>
        </w:rPr>
      </w:pPr>
      <w:r>
        <w:rPr>
          <w:szCs w:val="24"/>
        </w:rPr>
        <w:tab/>
        <w:t>Förslag är att det blir vecka 10 eller 11</w:t>
      </w:r>
      <w:r w:rsidR="00E73CBE">
        <w:rPr>
          <w:szCs w:val="24"/>
        </w:rPr>
        <w:t xml:space="preserve"> (eller 20/3 då Toftagården öppnar igen </w:t>
      </w:r>
      <w:r w:rsidR="00E73CBE">
        <w:rPr>
          <w:szCs w:val="24"/>
        </w:rPr>
        <w:tab/>
        <w:t xml:space="preserve">efter vinterstängning). Henrik </w:t>
      </w:r>
      <w:proofErr w:type="gramStart"/>
      <w:r w:rsidR="00E73CBE">
        <w:rPr>
          <w:szCs w:val="24"/>
        </w:rPr>
        <w:t>kommer</w:t>
      </w:r>
      <w:proofErr w:type="gramEnd"/>
      <w:r w:rsidR="00E73CBE">
        <w:rPr>
          <w:szCs w:val="24"/>
        </w:rPr>
        <w:t xml:space="preserve"> </w:t>
      </w:r>
      <w:proofErr w:type="gramStart"/>
      <w:r w:rsidR="00E73CBE">
        <w:rPr>
          <w:szCs w:val="24"/>
        </w:rPr>
        <w:t>tillfrågas</w:t>
      </w:r>
      <w:proofErr w:type="gramEnd"/>
      <w:r w:rsidR="00E73CBE">
        <w:rPr>
          <w:szCs w:val="24"/>
        </w:rPr>
        <w:t xml:space="preserve"> om att boka detta. Föreningen </w:t>
      </w:r>
      <w:r w:rsidR="00E73CBE">
        <w:rPr>
          <w:szCs w:val="24"/>
        </w:rPr>
        <w:tab/>
        <w:t xml:space="preserve">bjudet på kaffe och smörgås. Toftagården är egentligen ”skyldiga” oss ett möte, </w:t>
      </w:r>
      <w:r w:rsidR="00E73CBE">
        <w:rPr>
          <w:szCs w:val="24"/>
        </w:rPr>
        <w:tab/>
        <w:t>då de missade att låsa upp för oss vid årsmötet 2020.</w:t>
      </w:r>
    </w:p>
    <w:p w:rsidR="00E73CBE" w:rsidRDefault="00E73CBE" w:rsidP="00F14F6F">
      <w:pPr>
        <w:rPr>
          <w:szCs w:val="24"/>
        </w:rPr>
      </w:pPr>
      <w:r>
        <w:rPr>
          <w:szCs w:val="24"/>
        </w:rPr>
        <w:tab/>
        <w:t xml:space="preserve">Kim </w:t>
      </w:r>
      <w:proofErr w:type="gramStart"/>
      <w:r>
        <w:rPr>
          <w:szCs w:val="24"/>
        </w:rPr>
        <w:t>kommer</w:t>
      </w:r>
      <w:proofErr w:type="gramEnd"/>
      <w:r>
        <w:rPr>
          <w:szCs w:val="24"/>
        </w:rPr>
        <w:t xml:space="preserve"> </w:t>
      </w:r>
      <w:proofErr w:type="gramStart"/>
      <w:r>
        <w:rPr>
          <w:szCs w:val="24"/>
        </w:rPr>
        <w:t>tillfrågas</w:t>
      </w:r>
      <w:proofErr w:type="gramEnd"/>
      <w:r>
        <w:rPr>
          <w:szCs w:val="24"/>
        </w:rPr>
        <w:t xml:space="preserve"> att ordna med utskrifter, som han brukar göra med </w:t>
      </w:r>
      <w:r>
        <w:rPr>
          <w:szCs w:val="24"/>
        </w:rPr>
        <w:tab/>
        <w:t>bravur.</w:t>
      </w:r>
    </w:p>
    <w:p w:rsidR="00E73CBE" w:rsidRDefault="00E73CBE" w:rsidP="00F14F6F">
      <w:pPr>
        <w:rPr>
          <w:szCs w:val="24"/>
        </w:rPr>
      </w:pPr>
      <w:r>
        <w:rPr>
          <w:szCs w:val="24"/>
        </w:rPr>
        <w:lastRenderedPageBreak/>
        <w:tab/>
        <w:t xml:space="preserve">Sekreteraren har börjat sammanställa de papper som ska gå med ut i inbjudan till </w:t>
      </w:r>
      <w:r>
        <w:rPr>
          <w:szCs w:val="24"/>
        </w:rPr>
        <w:tab/>
        <w:t>årsmötet, och kassören kommer ta fram sina papper.</w:t>
      </w:r>
    </w:p>
    <w:p w:rsidR="00E73CBE" w:rsidRDefault="00E73CBE" w:rsidP="00F14F6F">
      <w:pPr>
        <w:rPr>
          <w:szCs w:val="24"/>
        </w:rPr>
      </w:pPr>
      <w:r>
        <w:rPr>
          <w:szCs w:val="24"/>
        </w:rPr>
        <w:tab/>
        <w:t xml:space="preserve">Valberedningen har sammanställt sitt förslag till ny styrelse. Det fattas ännu </w:t>
      </w:r>
      <w:r>
        <w:rPr>
          <w:szCs w:val="24"/>
        </w:rPr>
        <w:tab/>
        <w:t xml:space="preserve">ordförande, men vid dagens möte ordnar det upp sig. Då troligen en ledamot </w:t>
      </w:r>
      <w:r>
        <w:rPr>
          <w:szCs w:val="24"/>
        </w:rPr>
        <w:tab/>
        <w:t xml:space="preserve">kommer gå upp som ordförande, beslutas det att den ledamotsplatsen tas bort då </w:t>
      </w:r>
      <w:r>
        <w:rPr>
          <w:szCs w:val="24"/>
        </w:rPr>
        <w:tab/>
        <w:t>den nyligen tillkommit i samband med att styrelselärlingarna blev ledamöter.</w:t>
      </w:r>
    </w:p>
    <w:p w:rsidR="00E73CBE" w:rsidRDefault="00E73CBE" w:rsidP="00F14F6F">
      <w:pPr>
        <w:rPr>
          <w:szCs w:val="24"/>
        </w:rPr>
      </w:pPr>
    </w:p>
    <w:p w:rsidR="00E73CBE" w:rsidRDefault="00E73CBE" w:rsidP="00F14F6F">
      <w:pPr>
        <w:rPr>
          <w:szCs w:val="24"/>
        </w:rPr>
      </w:pPr>
      <w:r>
        <w:rPr>
          <w:szCs w:val="24"/>
        </w:rPr>
        <w:t>§ 7</w:t>
      </w:r>
      <w:r>
        <w:rPr>
          <w:szCs w:val="24"/>
        </w:rPr>
        <w:tab/>
        <w:t>Övriga frågor</w:t>
      </w:r>
    </w:p>
    <w:p w:rsidR="00E73CBE" w:rsidRDefault="00E73CBE" w:rsidP="00762895">
      <w:pPr>
        <w:numPr>
          <w:ilvl w:val="0"/>
          <w:numId w:val="2"/>
        </w:numPr>
        <w:rPr>
          <w:szCs w:val="24"/>
        </w:rPr>
      </w:pPr>
      <w:r>
        <w:rPr>
          <w:szCs w:val="24"/>
        </w:rPr>
        <w:t xml:space="preserve">Elin påtalar att det troligen blivit ändringar angående momsinbetalning för samfälligheter. Hon ska kolla upp detta närmare. Vi vet inte om kassören fått information om detta, då han inte deltar vid dagens möte. Om det blivit ändringar innebär det att vi i så fall måste lägga på moms på inbetalningar för medlemsavgiften/andelarna. Detta måste i så fall ordnas inför att vi sänder ut </w:t>
      </w:r>
      <w:r>
        <w:rPr>
          <w:szCs w:val="24"/>
        </w:rPr>
        <w:tab/>
        <w:t xml:space="preserve">inbetalningskort tillsammans med inbjudan till årsmötet. </w:t>
      </w:r>
      <w:proofErr w:type="spellStart"/>
      <w:r>
        <w:rPr>
          <w:szCs w:val="24"/>
        </w:rPr>
        <w:t>Ev</w:t>
      </w:r>
      <w:proofErr w:type="spellEnd"/>
      <w:r>
        <w:rPr>
          <w:szCs w:val="24"/>
        </w:rPr>
        <w:t xml:space="preserve"> kan vi ha ett möte online, för att lösa detta.</w:t>
      </w:r>
    </w:p>
    <w:p w:rsidR="00762895" w:rsidRDefault="00762895" w:rsidP="00762895">
      <w:pPr>
        <w:numPr>
          <w:ilvl w:val="0"/>
          <w:numId w:val="2"/>
        </w:numPr>
        <w:rPr>
          <w:szCs w:val="24"/>
        </w:rPr>
      </w:pPr>
      <w:r>
        <w:rPr>
          <w:szCs w:val="24"/>
        </w:rPr>
        <w:t>När det gäller gräsklippning och offert för 2023 vet vi inte om kassören fått klart med detta. Vi vet dock att utgiften kommer öka detta år.</w:t>
      </w:r>
    </w:p>
    <w:p w:rsidR="00762895" w:rsidRDefault="00762895" w:rsidP="00762895">
      <w:pPr>
        <w:numPr>
          <w:ilvl w:val="0"/>
          <w:numId w:val="2"/>
        </w:numPr>
        <w:rPr>
          <w:szCs w:val="24"/>
        </w:rPr>
      </w:pPr>
      <w:r>
        <w:rPr>
          <w:szCs w:val="24"/>
        </w:rPr>
        <w:t>När det gäller om vi ska satsa på en ny hemsida, så beslutas det att jobba vidare med detta. Adam har kollat upp vad som finns, och det kommer kosta några tusenlappar per år. Denna kostnad ska tas med i kommande budgetförslag. Frågan väcks om vi behöver ha en hemsida, men vi tror det. Anette ska läsa stadgarna och se vad som står skrivet. Adam ska ordna en ny adress/ny domän, då vi inte kan använda den adress vi nu har.</w:t>
      </w:r>
    </w:p>
    <w:p w:rsidR="00762895" w:rsidRDefault="00762895" w:rsidP="00762895">
      <w:pPr>
        <w:numPr>
          <w:ilvl w:val="0"/>
          <w:numId w:val="2"/>
        </w:numPr>
        <w:rPr>
          <w:szCs w:val="24"/>
        </w:rPr>
      </w:pPr>
      <w:r>
        <w:rPr>
          <w:szCs w:val="24"/>
        </w:rPr>
        <w:t>Vi tog upp frågan förra gången om det kan finnas något intresse för Postbox. Det finns intresse. Adam kommer meddela posten detta och då ange blivande ordförande som kontaktperson.</w:t>
      </w:r>
    </w:p>
    <w:p w:rsidR="00762895" w:rsidRDefault="00762895" w:rsidP="00762895">
      <w:pPr>
        <w:numPr>
          <w:ilvl w:val="0"/>
          <w:numId w:val="2"/>
        </w:numPr>
        <w:rPr>
          <w:szCs w:val="24"/>
        </w:rPr>
      </w:pPr>
      <w:r>
        <w:rPr>
          <w:szCs w:val="24"/>
        </w:rPr>
        <w:t>Ny tipspromenad kommer Eva Smedberg sätta upp för februari. Nuvarande tipspromenad har delvis blåst bort.</w:t>
      </w:r>
    </w:p>
    <w:p w:rsidR="00762895" w:rsidRDefault="00762895" w:rsidP="00762895">
      <w:pPr>
        <w:numPr>
          <w:ilvl w:val="0"/>
          <w:numId w:val="2"/>
        </w:numPr>
        <w:rPr>
          <w:szCs w:val="24"/>
        </w:rPr>
      </w:pPr>
      <w:r>
        <w:rPr>
          <w:szCs w:val="24"/>
        </w:rPr>
        <w:t>Adam påminner om att vi måste ha ett konstituerande möte efter årsmötet, då det blir nytt namn på ordförandeposten som ska sändas in.</w:t>
      </w:r>
    </w:p>
    <w:p w:rsidR="00762895" w:rsidRDefault="00762895" w:rsidP="00762895">
      <w:pPr>
        <w:numPr>
          <w:ilvl w:val="0"/>
          <w:numId w:val="2"/>
        </w:numPr>
        <w:rPr>
          <w:szCs w:val="24"/>
        </w:rPr>
      </w:pPr>
      <w:r>
        <w:rPr>
          <w:szCs w:val="24"/>
        </w:rPr>
        <w:t xml:space="preserve">Städdag för våren bestämdes till lördag 6 maj kl 10 – 12, med gemensam grillning efteråt. Det går även att göra arbetsuppgifter i veckan innan, om man inte kan delta på städdagen. Vidare planering sker på nästa möte. Önskemål om jordfräsning på lekplatsen finns, och detta kan troligen Lena </w:t>
      </w:r>
      <w:proofErr w:type="spellStart"/>
      <w:r>
        <w:rPr>
          <w:szCs w:val="24"/>
        </w:rPr>
        <w:t>Gillhamre</w:t>
      </w:r>
      <w:proofErr w:type="spellEnd"/>
      <w:r>
        <w:rPr>
          <w:szCs w:val="24"/>
        </w:rPr>
        <w:t xml:space="preserve"> ordna fram.</w:t>
      </w:r>
    </w:p>
    <w:p w:rsidR="00762895" w:rsidRDefault="00762895" w:rsidP="00762895">
      <w:pPr>
        <w:numPr>
          <w:ilvl w:val="0"/>
          <w:numId w:val="2"/>
        </w:numPr>
        <w:rPr>
          <w:szCs w:val="24"/>
        </w:rPr>
      </w:pPr>
      <w:r>
        <w:rPr>
          <w:szCs w:val="24"/>
        </w:rPr>
        <w:t xml:space="preserve">Det framkommer att det finns träd som vällt i skogen bakom husen på ojämna sidan av Smidesvägen. Vi bör </w:t>
      </w:r>
      <w:r w:rsidR="00387636">
        <w:rPr>
          <w:szCs w:val="24"/>
        </w:rPr>
        <w:t>göra en kontroll på vilka träd som ska tas ner och i så fall även ta med detta i budgetförslag för 2023. Sonny ska kolla upp med ett företag han känner till.</w:t>
      </w:r>
    </w:p>
    <w:p w:rsidR="00387636" w:rsidRDefault="00387636" w:rsidP="00387636">
      <w:pPr>
        <w:rPr>
          <w:szCs w:val="24"/>
        </w:rPr>
      </w:pPr>
    </w:p>
    <w:p w:rsidR="00387636" w:rsidRDefault="00387636" w:rsidP="00387636">
      <w:pPr>
        <w:rPr>
          <w:szCs w:val="24"/>
        </w:rPr>
      </w:pPr>
      <w:r>
        <w:rPr>
          <w:szCs w:val="24"/>
        </w:rPr>
        <w:t>§ 8</w:t>
      </w:r>
      <w:r>
        <w:rPr>
          <w:szCs w:val="24"/>
        </w:rPr>
        <w:tab/>
        <w:t>Nästa styrelsemöte</w:t>
      </w:r>
    </w:p>
    <w:p w:rsidR="00387636" w:rsidRDefault="00387636" w:rsidP="00387636">
      <w:pPr>
        <w:rPr>
          <w:szCs w:val="24"/>
        </w:rPr>
      </w:pPr>
      <w:r>
        <w:rPr>
          <w:szCs w:val="24"/>
        </w:rPr>
        <w:tab/>
        <w:t xml:space="preserve">Nästa styrelsemöte blir måndag 17 april kl 19.00 hemma hos Anette Ohlsson, </w:t>
      </w:r>
      <w:r>
        <w:rPr>
          <w:szCs w:val="24"/>
        </w:rPr>
        <w:tab/>
        <w:t>Smidesvägen 23.</w:t>
      </w:r>
    </w:p>
    <w:p w:rsidR="00387636" w:rsidRDefault="00387636" w:rsidP="00387636">
      <w:pPr>
        <w:rPr>
          <w:szCs w:val="24"/>
        </w:rPr>
      </w:pPr>
    </w:p>
    <w:p w:rsidR="00387636" w:rsidRDefault="00387636" w:rsidP="00387636">
      <w:pPr>
        <w:rPr>
          <w:szCs w:val="24"/>
        </w:rPr>
      </w:pPr>
      <w:r>
        <w:rPr>
          <w:szCs w:val="24"/>
        </w:rPr>
        <w:t>§ 9</w:t>
      </w:r>
      <w:r>
        <w:rPr>
          <w:szCs w:val="24"/>
        </w:rPr>
        <w:tab/>
        <w:t>Styrelsemötets avslutande</w:t>
      </w:r>
    </w:p>
    <w:p w:rsidR="00387636" w:rsidRDefault="00387636" w:rsidP="00387636">
      <w:pPr>
        <w:rPr>
          <w:szCs w:val="24"/>
        </w:rPr>
      </w:pPr>
      <w:r>
        <w:rPr>
          <w:szCs w:val="24"/>
        </w:rPr>
        <w:tab/>
        <w:t>Ordförande tackade för mötet och för allt gott fikabröd som Eva bjöd på.</w:t>
      </w:r>
    </w:p>
    <w:p w:rsidR="00E508EA" w:rsidRDefault="00E508EA" w:rsidP="00F14F6F">
      <w:pPr>
        <w:rPr>
          <w:szCs w:val="24"/>
        </w:rPr>
      </w:pPr>
      <w:r>
        <w:rPr>
          <w:szCs w:val="24"/>
        </w:rPr>
        <w:tab/>
      </w:r>
    </w:p>
    <w:p w:rsidR="00F14F6F" w:rsidRDefault="00F14F6F" w:rsidP="00F14F6F">
      <w:pPr>
        <w:rPr>
          <w:szCs w:val="24"/>
        </w:rPr>
      </w:pPr>
      <w:r>
        <w:rPr>
          <w:szCs w:val="24"/>
        </w:rPr>
        <w:tab/>
      </w: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2368"/>
    <w:multiLevelType w:val="hybridMultilevel"/>
    <w:tmpl w:val="B0F89804"/>
    <w:lvl w:ilvl="0" w:tplc="6DA842F8">
      <w:start w:val="2"/>
      <w:numFmt w:val="bullet"/>
      <w:lvlText w:val="-"/>
      <w:lvlJc w:val="left"/>
      <w:pPr>
        <w:ind w:left="1665" w:hanging="360"/>
      </w:pPr>
      <w:rPr>
        <w:rFonts w:ascii="Times New Roman" w:eastAsia="Calibri" w:hAnsi="Times New Roman" w:cs="Times New Roman"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abstractNum w:abstractNumId="1">
    <w:nsid w:val="16DF1FAC"/>
    <w:multiLevelType w:val="hybridMultilevel"/>
    <w:tmpl w:val="4C360D62"/>
    <w:lvl w:ilvl="0" w:tplc="9CA00C04">
      <w:start w:val="2"/>
      <w:numFmt w:val="bullet"/>
      <w:lvlText w:val="-"/>
      <w:lvlJc w:val="left"/>
      <w:pPr>
        <w:ind w:left="1665" w:hanging="360"/>
      </w:pPr>
      <w:rPr>
        <w:rFonts w:ascii="Times New Roman" w:eastAsia="Calibri" w:hAnsi="Times New Roman" w:cs="Times New Roman"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0B6DD7"/>
    <w:rsid w:val="000478AF"/>
    <w:rsid w:val="0006175D"/>
    <w:rsid w:val="00080BC8"/>
    <w:rsid w:val="000A1169"/>
    <w:rsid w:val="000B1AF7"/>
    <w:rsid w:val="000B3D79"/>
    <w:rsid w:val="000B6DD7"/>
    <w:rsid w:val="000D6BCC"/>
    <w:rsid w:val="00113905"/>
    <w:rsid w:val="00143926"/>
    <w:rsid w:val="00176F0E"/>
    <w:rsid w:val="00181675"/>
    <w:rsid w:val="001940AC"/>
    <w:rsid w:val="001D2BA3"/>
    <w:rsid w:val="001F4844"/>
    <w:rsid w:val="002B7133"/>
    <w:rsid w:val="002D1FD2"/>
    <w:rsid w:val="002E1FD7"/>
    <w:rsid w:val="00334485"/>
    <w:rsid w:val="00353C54"/>
    <w:rsid w:val="00387636"/>
    <w:rsid w:val="003A44B3"/>
    <w:rsid w:val="003A7076"/>
    <w:rsid w:val="003C1E40"/>
    <w:rsid w:val="003F23FE"/>
    <w:rsid w:val="004437D8"/>
    <w:rsid w:val="004617AD"/>
    <w:rsid w:val="00466BF1"/>
    <w:rsid w:val="004A60CF"/>
    <w:rsid w:val="004E1851"/>
    <w:rsid w:val="004E6606"/>
    <w:rsid w:val="005121C8"/>
    <w:rsid w:val="00552A60"/>
    <w:rsid w:val="005724C3"/>
    <w:rsid w:val="00572A92"/>
    <w:rsid w:val="00585EBE"/>
    <w:rsid w:val="005F2436"/>
    <w:rsid w:val="00601871"/>
    <w:rsid w:val="0060703B"/>
    <w:rsid w:val="00612097"/>
    <w:rsid w:val="00634EE9"/>
    <w:rsid w:val="00680FFC"/>
    <w:rsid w:val="00687F85"/>
    <w:rsid w:val="006A088F"/>
    <w:rsid w:val="006F49F9"/>
    <w:rsid w:val="00723ADC"/>
    <w:rsid w:val="007321D1"/>
    <w:rsid w:val="00762895"/>
    <w:rsid w:val="007B58E3"/>
    <w:rsid w:val="00825708"/>
    <w:rsid w:val="00885AF9"/>
    <w:rsid w:val="008E0FBD"/>
    <w:rsid w:val="009057CE"/>
    <w:rsid w:val="009A516E"/>
    <w:rsid w:val="009A5E1A"/>
    <w:rsid w:val="009B10D0"/>
    <w:rsid w:val="00A4502A"/>
    <w:rsid w:val="00A7161B"/>
    <w:rsid w:val="00A842B6"/>
    <w:rsid w:val="00AA4F92"/>
    <w:rsid w:val="00B000AC"/>
    <w:rsid w:val="00B22533"/>
    <w:rsid w:val="00BB31FA"/>
    <w:rsid w:val="00BC063F"/>
    <w:rsid w:val="00BD6A7B"/>
    <w:rsid w:val="00BE56B5"/>
    <w:rsid w:val="00BF6419"/>
    <w:rsid w:val="00C250CD"/>
    <w:rsid w:val="00CB479D"/>
    <w:rsid w:val="00D62B64"/>
    <w:rsid w:val="00D842F6"/>
    <w:rsid w:val="00DA6A04"/>
    <w:rsid w:val="00DD11E0"/>
    <w:rsid w:val="00DD19D4"/>
    <w:rsid w:val="00E438FE"/>
    <w:rsid w:val="00E508EA"/>
    <w:rsid w:val="00E602C7"/>
    <w:rsid w:val="00E731F7"/>
    <w:rsid w:val="00E73CBE"/>
    <w:rsid w:val="00E90D62"/>
    <w:rsid w:val="00EB0E2B"/>
    <w:rsid w:val="00F14F6F"/>
    <w:rsid w:val="00FB2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3\Protokoll\Protokoll%20230116.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 230116</Template>
  <TotalTime>51</TotalTime>
  <Pages>2</Pages>
  <Words>769</Words>
  <Characters>4385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2</cp:revision>
  <cp:lastPrinted>2011-09-13T07:09:00Z</cp:lastPrinted>
  <dcterms:created xsi:type="dcterms:W3CDTF">2023-01-17T18:38:00Z</dcterms:created>
  <dcterms:modified xsi:type="dcterms:W3CDTF">2023-01-19T17:48:00Z</dcterms:modified>
</cp:coreProperties>
</file>