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517"/>
        <w:gridCol w:w="553"/>
        <w:gridCol w:w="552"/>
        <w:gridCol w:w="1107"/>
        <w:gridCol w:w="877"/>
        <w:gridCol w:w="2127"/>
        <w:gridCol w:w="567"/>
        <w:gridCol w:w="708"/>
        <w:gridCol w:w="1200"/>
      </w:tblGrid>
      <w:tr w:rsidR="00A7161B" w:rsidTr="00A7161B">
        <w:trPr>
          <w:cantSplit/>
          <w:trHeight w:val="138"/>
        </w:trPr>
        <w:tc>
          <w:tcPr>
            <w:tcW w:w="8008" w:type="dxa"/>
            <w:gridSpan w:val="8"/>
            <w:vMerge w:val="restart"/>
            <w:tcBorders>
              <w:top w:val="single" w:sz="4" w:space="0" w:color="auto"/>
              <w:left w:val="single" w:sz="4" w:space="0" w:color="auto"/>
              <w:bottom w:val="single" w:sz="4" w:space="0" w:color="auto"/>
              <w:right w:val="single" w:sz="4" w:space="0" w:color="auto"/>
            </w:tcBorders>
            <w:hideMark/>
          </w:tcPr>
          <w:p w:rsidR="00A7161B" w:rsidRDefault="00A7161B">
            <w:pPr>
              <w:rPr>
                <w:rFonts w:ascii="Arial" w:hAnsi="Arial"/>
                <w:b/>
                <w:u w:val="single"/>
              </w:rPr>
            </w:pPr>
            <w:r>
              <w:rPr>
                <w:b/>
                <w:i/>
                <w:sz w:val="52"/>
                <w:u w:val="single"/>
              </w:rPr>
              <w:t>U.S.F.</w:t>
            </w:r>
            <w:r>
              <w:rPr>
                <w:rFonts w:ascii="Arial" w:hAnsi="Arial"/>
                <w:b/>
                <w:sz w:val="52"/>
              </w:rPr>
              <w:t xml:space="preserve"> </w:t>
            </w:r>
            <w:r>
              <w:rPr>
                <w:rFonts w:ascii="Arial" w:hAnsi="Arial"/>
                <w:b/>
                <w:sz w:val="22"/>
              </w:rPr>
              <w:t>Unghanse Samfällighetsförening</w:t>
            </w:r>
          </w:p>
        </w:tc>
        <w:tc>
          <w:tcPr>
            <w:tcW w:w="1200" w:type="dxa"/>
            <w:tcBorders>
              <w:top w:val="single" w:sz="4" w:space="0" w:color="auto"/>
              <w:left w:val="single" w:sz="4" w:space="0" w:color="auto"/>
              <w:bottom w:val="nil"/>
              <w:right w:val="single" w:sz="4" w:space="0" w:color="auto"/>
            </w:tcBorders>
            <w:hideMark/>
          </w:tcPr>
          <w:p w:rsidR="00A7161B" w:rsidRDefault="00A7161B">
            <w:pPr>
              <w:jc w:val="right"/>
              <w:rPr>
                <w:rFonts w:ascii="Arial" w:hAnsi="Arial"/>
                <w:i/>
                <w:sz w:val="12"/>
              </w:rPr>
            </w:pPr>
            <w:r>
              <w:rPr>
                <w:rFonts w:ascii="Arial" w:hAnsi="Arial"/>
                <w:i/>
                <w:sz w:val="12"/>
              </w:rPr>
              <w:t>Sida</w:t>
            </w:r>
            <w:proofErr w:type="gramStart"/>
            <w:r>
              <w:rPr>
                <w:rFonts w:ascii="Arial" w:hAnsi="Arial"/>
                <w:i/>
                <w:sz w:val="12"/>
              </w:rPr>
              <w:t xml:space="preserve"> (tot.</w:t>
            </w:r>
            <w:proofErr w:type="gramEnd"/>
            <w:r>
              <w:rPr>
                <w:rFonts w:ascii="Arial" w:hAnsi="Arial"/>
                <w:i/>
                <w:sz w:val="12"/>
              </w:rPr>
              <w:t xml:space="preserve"> sidor)</w:t>
            </w:r>
          </w:p>
        </w:tc>
      </w:tr>
      <w:tr w:rsidR="00A7161B" w:rsidTr="00A7161B">
        <w:trPr>
          <w:cantSplit/>
        </w:trPr>
        <w:tc>
          <w:tcPr>
            <w:tcW w:w="26189" w:type="dxa"/>
            <w:gridSpan w:val="8"/>
            <w:vMerge/>
            <w:tcBorders>
              <w:top w:val="single" w:sz="4" w:space="0" w:color="auto"/>
              <w:left w:val="single" w:sz="4" w:space="0" w:color="auto"/>
              <w:bottom w:val="single" w:sz="4" w:space="0" w:color="auto"/>
              <w:right w:val="single" w:sz="4" w:space="0" w:color="auto"/>
            </w:tcBorders>
            <w:vAlign w:val="center"/>
            <w:hideMark/>
          </w:tcPr>
          <w:p w:rsidR="00A7161B" w:rsidRDefault="00A7161B">
            <w:pPr>
              <w:rPr>
                <w:rFonts w:ascii="Arial" w:hAnsi="Arial"/>
                <w:b/>
                <w:u w:val="single"/>
              </w:rPr>
            </w:pPr>
          </w:p>
        </w:tc>
        <w:tc>
          <w:tcPr>
            <w:tcW w:w="1200" w:type="dxa"/>
            <w:tcBorders>
              <w:top w:val="nil"/>
              <w:left w:val="single" w:sz="4" w:space="0" w:color="auto"/>
              <w:bottom w:val="single" w:sz="4" w:space="0" w:color="auto"/>
              <w:right w:val="single" w:sz="4" w:space="0" w:color="auto"/>
            </w:tcBorders>
            <w:hideMark/>
          </w:tcPr>
          <w:p w:rsidR="00A7161B" w:rsidRDefault="00A7161B" w:rsidP="007B58E3">
            <w:pPr>
              <w:jc w:val="right"/>
              <w:rPr>
                <w:rFonts w:ascii="Arial" w:hAnsi="Arial"/>
              </w:rPr>
            </w:pPr>
          </w:p>
        </w:tc>
      </w:tr>
      <w:tr w:rsidR="00A7161B" w:rsidTr="00A7161B">
        <w:trPr>
          <w:cantSplit/>
          <w:trHeight w:val="153"/>
        </w:trPr>
        <w:tc>
          <w:tcPr>
            <w:tcW w:w="3729" w:type="dxa"/>
            <w:gridSpan w:val="4"/>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Ämne</w:t>
            </w:r>
          </w:p>
        </w:tc>
        <w:tc>
          <w:tcPr>
            <w:tcW w:w="87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Rev.</w:t>
            </w:r>
          </w:p>
        </w:tc>
        <w:tc>
          <w:tcPr>
            <w:tcW w:w="2127" w:type="dxa"/>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Mötesdatum</w:t>
            </w:r>
          </w:p>
        </w:tc>
        <w:tc>
          <w:tcPr>
            <w:tcW w:w="2475" w:type="dxa"/>
            <w:gridSpan w:val="3"/>
            <w:tcBorders>
              <w:top w:val="single" w:sz="4" w:space="0" w:color="auto"/>
              <w:left w:val="nil"/>
              <w:bottom w:val="nil"/>
              <w:right w:val="single" w:sz="4" w:space="0" w:color="auto"/>
            </w:tcBorders>
            <w:hideMark/>
          </w:tcPr>
          <w:p w:rsidR="00A7161B" w:rsidRDefault="00A7161B">
            <w:pPr>
              <w:rPr>
                <w:rFonts w:ascii="Arial" w:hAnsi="Arial"/>
                <w:i/>
                <w:sz w:val="12"/>
              </w:rPr>
            </w:pPr>
            <w:r>
              <w:rPr>
                <w:rFonts w:ascii="Arial" w:hAnsi="Arial"/>
                <w:i/>
                <w:sz w:val="12"/>
              </w:rPr>
              <w:t>Protokolldatum</w:t>
            </w:r>
          </w:p>
        </w:tc>
      </w:tr>
      <w:tr w:rsidR="00A7161B" w:rsidTr="00A7161B">
        <w:trPr>
          <w:cantSplit/>
        </w:trPr>
        <w:tc>
          <w:tcPr>
            <w:tcW w:w="3729" w:type="dxa"/>
            <w:gridSpan w:val="4"/>
            <w:tcBorders>
              <w:top w:val="nil"/>
              <w:left w:val="single" w:sz="4" w:space="0" w:color="auto"/>
              <w:bottom w:val="single" w:sz="4" w:space="0" w:color="auto"/>
              <w:right w:val="single" w:sz="4" w:space="0" w:color="auto"/>
            </w:tcBorders>
            <w:hideMark/>
          </w:tcPr>
          <w:p w:rsidR="00A7161B" w:rsidRDefault="0096246E">
            <w:pPr>
              <w:rPr>
                <w:rFonts w:ascii="Arial" w:hAnsi="Arial"/>
              </w:rPr>
            </w:pPr>
            <w:r>
              <w:rPr>
                <w:rFonts w:ascii="Arial" w:hAnsi="Arial"/>
              </w:rPr>
              <w:t>Protokollfört styrelsemöte</w:t>
            </w:r>
          </w:p>
        </w:tc>
        <w:tc>
          <w:tcPr>
            <w:tcW w:w="877" w:type="dxa"/>
            <w:tcBorders>
              <w:top w:val="nil"/>
              <w:left w:val="single" w:sz="4" w:space="0" w:color="auto"/>
              <w:bottom w:val="single" w:sz="4" w:space="0" w:color="auto"/>
              <w:right w:val="single" w:sz="4" w:space="0" w:color="auto"/>
            </w:tcBorders>
          </w:tcPr>
          <w:p w:rsidR="00A7161B" w:rsidRDefault="00A7161B">
            <w:pPr>
              <w:rPr>
                <w:rFonts w:ascii="Arial" w:hAnsi="Arial"/>
              </w:rPr>
            </w:pPr>
          </w:p>
        </w:tc>
        <w:tc>
          <w:tcPr>
            <w:tcW w:w="2127" w:type="dxa"/>
            <w:tcBorders>
              <w:top w:val="nil"/>
              <w:left w:val="nil"/>
              <w:bottom w:val="single" w:sz="4" w:space="0" w:color="auto"/>
              <w:right w:val="single" w:sz="4" w:space="0" w:color="auto"/>
            </w:tcBorders>
            <w:hideMark/>
          </w:tcPr>
          <w:p w:rsidR="00A7161B" w:rsidRDefault="0096246E" w:rsidP="003A44B3">
            <w:pPr>
              <w:rPr>
                <w:rFonts w:ascii="Arial" w:hAnsi="Arial"/>
              </w:rPr>
            </w:pPr>
            <w:r>
              <w:rPr>
                <w:rFonts w:ascii="Arial" w:hAnsi="Arial"/>
              </w:rPr>
              <w:t>230417</w:t>
            </w:r>
          </w:p>
        </w:tc>
        <w:tc>
          <w:tcPr>
            <w:tcW w:w="2475" w:type="dxa"/>
            <w:gridSpan w:val="3"/>
            <w:tcBorders>
              <w:top w:val="nil"/>
              <w:left w:val="nil"/>
              <w:bottom w:val="single" w:sz="4" w:space="0" w:color="auto"/>
              <w:right w:val="single" w:sz="4" w:space="0" w:color="auto"/>
            </w:tcBorders>
            <w:hideMark/>
          </w:tcPr>
          <w:p w:rsidR="00A7161B" w:rsidRDefault="0096246E" w:rsidP="003A44B3">
            <w:pPr>
              <w:rPr>
                <w:rFonts w:ascii="Arial" w:hAnsi="Arial"/>
              </w:rPr>
            </w:pPr>
            <w:r>
              <w:rPr>
                <w:rFonts w:ascii="Arial" w:hAnsi="Arial"/>
              </w:rPr>
              <w:t>230418</w:t>
            </w:r>
          </w:p>
        </w:tc>
      </w:tr>
      <w:tr w:rsidR="00A7161B" w:rsidTr="00A7161B">
        <w:trPr>
          <w:cantSplit/>
        </w:trPr>
        <w:tc>
          <w:tcPr>
            <w:tcW w:w="2070"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Sekreterare</w:t>
            </w:r>
          </w:p>
        </w:tc>
        <w:tc>
          <w:tcPr>
            <w:tcW w:w="2536" w:type="dxa"/>
            <w:gridSpan w:val="3"/>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Signatur</w:t>
            </w:r>
          </w:p>
        </w:tc>
        <w:tc>
          <w:tcPr>
            <w:tcW w:w="4602" w:type="dxa"/>
            <w:gridSpan w:val="4"/>
            <w:tcBorders>
              <w:top w:val="single" w:sz="4" w:space="0" w:color="auto"/>
              <w:left w:val="nil"/>
              <w:bottom w:val="nil"/>
              <w:right w:val="single" w:sz="4" w:space="0" w:color="auto"/>
            </w:tcBorders>
            <w:hideMark/>
          </w:tcPr>
          <w:p w:rsidR="00A7161B" w:rsidRPr="00466BF1" w:rsidRDefault="00A7161B">
            <w:pPr>
              <w:pStyle w:val="Rubrik1"/>
              <w:rPr>
                <w:sz w:val="12"/>
                <w:lang w:val="en-US"/>
              </w:rPr>
            </w:pPr>
            <w:r w:rsidRPr="00466BF1">
              <w:rPr>
                <w:sz w:val="12"/>
              </w:rPr>
              <w:t>Mötet hölls hos:</w:t>
            </w:r>
          </w:p>
        </w:tc>
      </w:tr>
      <w:tr w:rsidR="00A7161B" w:rsidTr="00A7161B">
        <w:trPr>
          <w:cantSplit/>
        </w:trPr>
        <w:tc>
          <w:tcPr>
            <w:tcW w:w="2070" w:type="dxa"/>
            <w:gridSpan w:val="2"/>
            <w:tcBorders>
              <w:top w:val="nil"/>
              <w:left w:val="single" w:sz="4" w:space="0" w:color="auto"/>
              <w:bottom w:val="single" w:sz="4" w:space="0" w:color="auto"/>
              <w:right w:val="single" w:sz="4" w:space="0" w:color="auto"/>
            </w:tcBorders>
            <w:hideMark/>
          </w:tcPr>
          <w:p w:rsidR="00A7161B" w:rsidRDefault="0096246E">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p>
        </w:tc>
        <w:tc>
          <w:tcPr>
            <w:tcW w:w="2536" w:type="dxa"/>
            <w:gridSpan w:val="3"/>
            <w:tcBorders>
              <w:top w:val="nil"/>
              <w:left w:val="single" w:sz="4" w:space="0" w:color="auto"/>
              <w:bottom w:val="single" w:sz="4" w:space="0" w:color="auto"/>
              <w:right w:val="single" w:sz="4" w:space="0" w:color="auto"/>
            </w:tcBorders>
          </w:tcPr>
          <w:p w:rsidR="00A7161B" w:rsidRDefault="00A7161B">
            <w:pPr>
              <w:rPr>
                <w:rFonts w:ascii="Arial" w:hAnsi="Arial"/>
                <w:lang w:val="fi-FI"/>
              </w:rPr>
            </w:pPr>
          </w:p>
        </w:tc>
        <w:tc>
          <w:tcPr>
            <w:tcW w:w="4602" w:type="dxa"/>
            <w:gridSpan w:val="4"/>
            <w:tcBorders>
              <w:top w:val="nil"/>
              <w:left w:val="nil"/>
              <w:bottom w:val="single" w:sz="4" w:space="0" w:color="auto"/>
              <w:right w:val="single" w:sz="4" w:space="0" w:color="auto"/>
            </w:tcBorders>
            <w:hideMark/>
          </w:tcPr>
          <w:p w:rsidR="00A7161B" w:rsidRDefault="0096246E">
            <w:pPr>
              <w:rPr>
                <w:rFonts w:ascii="Arial" w:hAnsi="Arial"/>
                <w:lang w:val="fi-FI"/>
              </w:rPr>
            </w:pPr>
            <w:proofErr w:type="spellStart"/>
            <w:r>
              <w:rPr>
                <w:rFonts w:ascii="Arial" w:hAnsi="Arial"/>
                <w:lang w:val="fi-FI"/>
              </w:rPr>
              <w:t>Anette</w:t>
            </w:r>
            <w:proofErr w:type="spellEnd"/>
            <w:r>
              <w:rPr>
                <w:rFonts w:ascii="Arial" w:hAnsi="Arial"/>
                <w:lang w:val="fi-FI"/>
              </w:rPr>
              <w:t xml:space="preserve"> </w:t>
            </w:r>
            <w:proofErr w:type="spellStart"/>
            <w:r>
              <w:rPr>
                <w:rFonts w:ascii="Arial" w:hAnsi="Arial"/>
                <w:lang w:val="fi-FI"/>
              </w:rPr>
              <w:t>Ohlsson</w:t>
            </w:r>
            <w:proofErr w:type="spellEnd"/>
          </w:p>
        </w:tc>
      </w:tr>
      <w:tr w:rsidR="00A7161B" w:rsidTr="00A7161B">
        <w:trPr>
          <w:cantSplit/>
        </w:trPr>
        <w:tc>
          <w:tcPr>
            <w:tcW w:w="1517" w:type="dxa"/>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Nästa möte</w:t>
            </w:r>
          </w:p>
        </w:tc>
        <w:tc>
          <w:tcPr>
            <w:tcW w:w="1105" w:type="dxa"/>
            <w:gridSpan w:val="2"/>
            <w:tcBorders>
              <w:top w:val="single" w:sz="4" w:space="0" w:color="auto"/>
              <w:left w:val="single" w:sz="4" w:space="0" w:color="auto"/>
              <w:bottom w:val="nil"/>
              <w:right w:val="single" w:sz="4" w:space="0" w:color="auto"/>
            </w:tcBorders>
            <w:hideMark/>
          </w:tcPr>
          <w:p w:rsidR="00A7161B" w:rsidRPr="00466BF1" w:rsidRDefault="00A7161B">
            <w:pPr>
              <w:pStyle w:val="Rubrik1"/>
              <w:rPr>
                <w:sz w:val="12"/>
              </w:rPr>
            </w:pPr>
            <w:r w:rsidRPr="00466BF1">
              <w:rPr>
                <w:sz w:val="12"/>
              </w:rPr>
              <w:t>Klockan</w:t>
            </w:r>
          </w:p>
        </w:tc>
        <w:tc>
          <w:tcPr>
            <w:tcW w:w="4678" w:type="dxa"/>
            <w:gridSpan w:val="4"/>
            <w:tcBorders>
              <w:top w:val="single" w:sz="4" w:space="0" w:color="auto"/>
              <w:left w:val="nil"/>
              <w:bottom w:val="nil"/>
              <w:right w:val="single" w:sz="4" w:space="0" w:color="auto"/>
            </w:tcBorders>
            <w:hideMark/>
          </w:tcPr>
          <w:p w:rsidR="00A7161B" w:rsidRPr="00466BF1" w:rsidRDefault="00A7161B">
            <w:pPr>
              <w:pStyle w:val="Rubrik1"/>
              <w:rPr>
                <w:sz w:val="12"/>
              </w:rPr>
            </w:pPr>
            <w:r w:rsidRPr="00466BF1">
              <w:rPr>
                <w:sz w:val="12"/>
              </w:rPr>
              <w:t>Nästa möte hålls hos:</w:t>
            </w:r>
            <w:r w:rsidRPr="00466BF1">
              <w:rPr>
                <w:i w:val="0"/>
                <w:sz w:val="22"/>
              </w:rPr>
              <w:t xml:space="preserve"> </w:t>
            </w:r>
          </w:p>
        </w:tc>
        <w:tc>
          <w:tcPr>
            <w:tcW w:w="1908" w:type="dxa"/>
            <w:gridSpan w:val="2"/>
            <w:tcBorders>
              <w:top w:val="single" w:sz="4" w:space="0" w:color="auto"/>
              <w:left w:val="nil"/>
              <w:bottom w:val="nil"/>
              <w:right w:val="single" w:sz="4" w:space="0" w:color="auto"/>
            </w:tcBorders>
            <w:hideMark/>
          </w:tcPr>
          <w:p w:rsidR="00A7161B" w:rsidRPr="00466BF1" w:rsidRDefault="00A7161B">
            <w:pPr>
              <w:pStyle w:val="Rubrik1"/>
              <w:rPr>
                <w:sz w:val="12"/>
              </w:rPr>
            </w:pPr>
            <w:proofErr w:type="spellStart"/>
            <w:r w:rsidRPr="00466BF1">
              <w:rPr>
                <w:sz w:val="12"/>
              </w:rPr>
              <w:t>tel</w:t>
            </w:r>
            <w:proofErr w:type="spellEnd"/>
            <w:r w:rsidRPr="00466BF1">
              <w:rPr>
                <w:sz w:val="12"/>
              </w:rPr>
              <w:t>:</w:t>
            </w:r>
          </w:p>
        </w:tc>
      </w:tr>
      <w:tr w:rsidR="00A7161B" w:rsidTr="00A7161B">
        <w:trPr>
          <w:cantSplit/>
        </w:trPr>
        <w:tc>
          <w:tcPr>
            <w:tcW w:w="1517" w:type="dxa"/>
            <w:tcBorders>
              <w:top w:val="nil"/>
              <w:left w:val="single" w:sz="4" w:space="0" w:color="auto"/>
              <w:bottom w:val="nil"/>
              <w:right w:val="single" w:sz="4" w:space="0" w:color="auto"/>
            </w:tcBorders>
            <w:hideMark/>
          </w:tcPr>
          <w:p w:rsidR="00A7161B" w:rsidRDefault="0096246E" w:rsidP="00A7161B">
            <w:pPr>
              <w:rPr>
                <w:rFonts w:ascii="Arial" w:hAnsi="Arial"/>
                <w:i/>
              </w:rPr>
            </w:pPr>
            <w:r>
              <w:rPr>
                <w:rFonts w:ascii="Arial" w:hAnsi="Arial"/>
                <w:i/>
              </w:rPr>
              <w:t>230530 (?)</w:t>
            </w:r>
          </w:p>
        </w:tc>
        <w:tc>
          <w:tcPr>
            <w:tcW w:w="1105" w:type="dxa"/>
            <w:gridSpan w:val="2"/>
            <w:tcBorders>
              <w:top w:val="nil"/>
              <w:left w:val="single" w:sz="4" w:space="0" w:color="auto"/>
              <w:bottom w:val="nil"/>
              <w:right w:val="single" w:sz="4" w:space="0" w:color="auto"/>
            </w:tcBorders>
            <w:hideMark/>
          </w:tcPr>
          <w:p w:rsidR="00A7161B" w:rsidRDefault="0096246E">
            <w:pPr>
              <w:rPr>
                <w:rFonts w:ascii="Arial" w:hAnsi="Arial"/>
                <w:i/>
              </w:rPr>
            </w:pPr>
            <w:r>
              <w:rPr>
                <w:rFonts w:ascii="Arial" w:hAnsi="Arial"/>
                <w:i/>
              </w:rPr>
              <w:t>19.00</w:t>
            </w:r>
          </w:p>
        </w:tc>
        <w:tc>
          <w:tcPr>
            <w:tcW w:w="4678" w:type="dxa"/>
            <w:gridSpan w:val="4"/>
            <w:tcBorders>
              <w:top w:val="nil"/>
              <w:left w:val="nil"/>
              <w:bottom w:val="nil"/>
              <w:right w:val="single" w:sz="4" w:space="0" w:color="auto"/>
            </w:tcBorders>
            <w:hideMark/>
          </w:tcPr>
          <w:p w:rsidR="0096246E" w:rsidRDefault="0096246E">
            <w:pPr>
              <w:rPr>
                <w:rFonts w:ascii="Arial" w:hAnsi="Arial"/>
                <w:i/>
              </w:rPr>
            </w:pPr>
            <w:r>
              <w:rPr>
                <w:rFonts w:ascii="Arial" w:hAnsi="Arial"/>
                <w:i/>
              </w:rPr>
              <w:t>Eva Sandberg, Smidesvägen 20</w:t>
            </w:r>
          </w:p>
        </w:tc>
        <w:tc>
          <w:tcPr>
            <w:tcW w:w="1908" w:type="dxa"/>
            <w:gridSpan w:val="2"/>
            <w:tcBorders>
              <w:top w:val="nil"/>
              <w:left w:val="nil"/>
              <w:bottom w:val="nil"/>
              <w:right w:val="single" w:sz="4" w:space="0" w:color="auto"/>
            </w:tcBorders>
          </w:tcPr>
          <w:p w:rsidR="00A7161B" w:rsidRDefault="00A7161B">
            <w:pPr>
              <w:rPr>
                <w:rFonts w:ascii="Arial" w:hAnsi="Arial"/>
                <w:i/>
              </w:rPr>
            </w:pPr>
          </w:p>
        </w:tc>
      </w:tr>
    </w:tbl>
    <w:p w:rsidR="00A7161B" w:rsidRDefault="00A7161B" w:rsidP="00B000AC">
      <w:pPr>
        <w:rPr>
          <w:b/>
          <w:sz w:val="28"/>
          <w:szCs w:val="28"/>
        </w:rPr>
      </w:pPr>
    </w:p>
    <w:p w:rsidR="00F14F6F" w:rsidRDefault="00F14F6F" w:rsidP="00F14F6F">
      <w:pPr>
        <w:rPr>
          <w:szCs w:val="24"/>
        </w:rPr>
      </w:pPr>
      <w:r>
        <w:rPr>
          <w:szCs w:val="24"/>
        </w:rPr>
        <w:tab/>
      </w:r>
      <w:r>
        <w:rPr>
          <w:szCs w:val="24"/>
        </w:rPr>
        <w:tab/>
      </w:r>
      <w:r>
        <w:rPr>
          <w:szCs w:val="24"/>
        </w:rPr>
        <w:tab/>
      </w:r>
      <w:r>
        <w:rPr>
          <w:szCs w:val="24"/>
        </w:rPr>
        <w:tab/>
        <w:t xml:space="preserve"> </w:t>
      </w:r>
      <w:r>
        <w:rPr>
          <w:szCs w:val="24"/>
        </w:rPr>
        <w:tab/>
      </w:r>
    </w:p>
    <w:p w:rsidR="00F14F6F" w:rsidRDefault="0096246E" w:rsidP="00F14F6F">
      <w:pPr>
        <w:rPr>
          <w:szCs w:val="24"/>
        </w:rPr>
      </w:pPr>
      <w:r>
        <w:rPr>
          <w:szCs w:val="24"/>
        </w:rPr>
        <w:t xml:space="preserve">Närvarande: Henrik Friberg ordförande, Anette Ohlsson sekreterare, Eva Smedberg, Elin </w:t>
      </w:r>
      <w:proofErr w:type="spellStart"/>
      <w:r>
        <w:rPr>
          <w:szCs w:val="24"/>
        </w:rPr>
        <w:t>Heidermar</w:t>
      </w:r>
      <w:proofErr w:type="spellEnd"/>
      <w:r>
        <w:rPr>
          <w:szCs w:val="24"/>
        </w:rPr>
        <w:t xml:space="preserve"> ledamöter, Eva Sandberg, Jonas Pihl och Kim Pettersson suppleanter.</w:t>
      </w:r>
    </w:p>
    <w:p w:rsidR="0096246E" w:rsidRDefault="0096246E" w:rsidP="00F14F6F">
      <w:pPr>
        <w:rPr>
          <w:szCs w:val="24"/>
        </w:rPr>
      </w:pPr>
      <w:r>
        <w:rPr>
          <w:szCs w:val="24"/>
        </w:rPr>
        <w:t xml:space="preserve">Anmält </w:t>
      </w:r>
      <w:proofErr w:type="spellStart"/>
      <w:r>
        <w:rPr>
          <w:szCs w:val="24"/>
        </w:rPr>
        <w:t>frånvar</w:t>
      </w:r>
      <w:proofErr w:type="spellEnd"/>
      <w:r>
        <w:rPr>
          <w:szCs w:val="24"/>
        </w:rPr>
        <w:t xml:space="preserve">: Jenny Friberg, Johanna </w:t>
      </w:r>
      <w:proofErr w:type="spellStart"/>
      <w:r>
        <w:rPr>
          <w:szCs w:val="24"/>
        </w:rPr>
        <w:t>Sandelius</w:t>
      </w:r>
      <w:proofErr w:type="spellEnd"/>
      <w:r>
        <w:rPr>
          <w:szCs w:val="24"/>
        </w:rPr>
        <w:t xml:space="preserve"> Wendel och Sonny Hederstedt.</w:t>
      </w:r>
    </w:p>
    <w:p w:rsidR="0096246E" w:rsidRDefault="0096246E" w:rsidP="00F14F6F">
      <w:pPr>
        <w:rPr>
          <w:szCs w:val="24"/>
        </w:rPr>
      </w:pPr>
    </w:p>
    <w:p w:rsidR="0096246E" w:rsidRDefault="0096246E" w:rsidP="00F14F6F">
      <w:pPr>
        <w:rPr>
          <w:szCs w:val="24"/>
        </w:rPr>
      </w:pPr>
      <w:r>
        <w:rPr>
          <w:szCs w:val="24"/>
        </w:rPr>
        <w:t>§ 1</w:t>
      </w:r>
      <w:r>
        <w:rPr>
          <w:szCs w:val="24"/>
        </w:rPr>
        <w:tab/>
        <w:t>Mötets öppnande</w:t>
      </w:r>
    </w:p>
    <w:p w:rsidR="0096246E" w:rsidRDefault="0096246E" w:rsidP="00F14F6F">
      <w:pPr>
        <w:rPr>
          <w:szCs w:val="24"/>
        </w:rPr>
      </w:pPr>
      <w:r>
        <w:rPr>
          <w:szCs w:val="24"/>
        </w:rPr>
        <w:tab/>
        <w:t>Ordförande öppnade mötet och hälsade alla välkomna.</w:t>
      </w:r>
    </w:p>
    <w:p w:rsidR="0096246E" w:rsidRDefault="0096246E" w:rsidP="00F14F6F">
      <w:pPr>
        <w:rPr>
          <w:szCs w:val="24"/>
        </w:rPr>
      </w:pPr>
    </w:p>
    <w:p w:rsidR="0096246E" w:rsidRDefault="0096246E" w:rsidP="00F14F6F">
      <w:pPr>
        <w:rPr>
          <w:szCs w:val="24"/>
        </w:rPr>
      </w:pPr>
      <w:r>
        <w:rPr>
          <w:szCs w:val="24"/>
        </w:rPr>
        <w:t>§ 2</w:t>
      </w:r>
      <w:r>
        <w:rPr>
          <w:szCs w:val="24"/>
        </w:rPr>
        <w:tab/>
        <w:t>Fastställande av dagordning</w:t>
      </w:r>
    </w:p>
    <w:p w:rsidR="0096246E" w:rsidRDefault="0096246E" w:rsidP="00F14F6F">
      <w:pPr>
        <w:rPr>
          <w:szCs w:val="24"/>
        </w:rPr>
      </w:pPr>
      <w:r>
        <w:rPr>
          <w:szCs w:val="24"/>
        </w:rPr>
        <w:tab/>
        <w:t>Dagordningen godkändes.</w:t>
      </w:r>
    </w:p>
    <w:p w:rsidR="0096246E" w:rsidRDefault="0096246E" w:rsidP="00F14F6F">
      <w:pPr>
        <w:rPr>
          <w:szCs w:val="24"/>
        </w:rPr>
      </w:pPr>
    </w:p>
    <w:p w:rsidR="0096246E" w:rsidRDefault="0096246E" w:rsidP="00F14F6F">
      <w:pPr>
        <w:rPr>
          <w:szCs w:val="24"/>
        </w:rPr>
      </w:pPr>
      <w:r>
        <w:rPr>
          <w:szCs w:val="24"/>
        </w:rPr>
        <w:t>§ 3</w:t>
      </w:r>
      <w:r>
        <w:rPr>
          <w:szCs w:val="24"/>
        </w:rPr>
        <w:tab/>
        <w:t xml:space="preserve">Föregående </w:t>
      </w:r>
      <w:proofErr w:type="gramStart"/>
      <w:r>
        <w:rPr>
          <w:szCs w:val="24"/>
        </w:rPr>
        <w:t>mötes</w:t>
      </w:r>
      <w:proofErr w:type="gramEnd"/>
      <w:r>
        <w:rPr>
          <w:szCs w:val="24"/>
        </w:rPr>
        <w:t xml:space="preserve"> protokoll</w:t>
      </w:r>
    </w:p>
    <w:p w:rsidR="0096246E" w:rsidRDefault="0096246E" w:rsidP="00F14F6F">
      <w:pPr>
        <w:rPr>
          <w:szCs w:val="24"/>
        </w:rPr>
      </w:pPr>
      <w:r>
        <w:rPr>
          <w:szCs w:val="24"/>
        </w:rPr>
        <w:tab/>
        <w:t xml:space="preserve">Sekreteraren läste upp protokoll från mötet i januari. Årsmötet lästes inte upp </w:t>
      </w:r>
      <w:r>
        <w:rPr>
          <w:szCs w:val="24"/>
        </w:rPr>
        <w:tab/>
        <w:t>men kommer sändas till alla i styrelsen.</w:t>
      </w:r>
    </w:p>
    <w:p w:rsidR="0096246E" w:rsidRDefault="0096246E" w:rsidP="00F14F6F">
      <w:pPr>
        <w:rPr>
          <w:szCs w:val="24"/>
        </w:rPr>
      </w:pPr>
      <w:r>
        <w:rPr>
          <w:szCs w:val="24"/>
        </w:rPr>
        <w:tab/>
        <w:t xml:space="preserve">Angående den punkt med siktröjning som vi flyttat vidare då Kim inte var med </w:t>
      </w:r>
      <w:r>
        <w:rPr>
          <w:szCs w:val="24"/>
        </w:rPr>
        <w:tab/>
        <w:t>på mötet sist, är redan klar och stryks.</w:t>
      </w:r>
    </w:p>
    <w:p w:rsidR="0096246E" w:rsidRDefault="0096246E" w:rsidP="00F14F6F">
      <w:pPr>
        <w:rPr>
          <w:szCs w:val="24"/>
        </w:rPr>
      </w:pPr>
      <w:r>
        <w:rPr>
          <w:szCs w:val="24"/>
        </w:rPr>
        <w:tab/>
        <w:t xml:space="preserve">Angående frågan om </w:t>
      </w:r>
      <w:proofErr w:type="spellStart"/>
      <w:r>
        <w:rPr>
          <w:szCs w:val="24"/>
        </w:rPr>
        <w:t>ev</w:t>
      </w:r>
      <w:proofErr w:type="spellEnd"/>
      <w:r>
        <w:rPr>
          <w:szCs w:val="24"/>
        </w:rPr>
        <w:t xml:space="preserve"> moms för föreningen så är det inte aktuellt i nuläget, </w:t>
      </w:r>
      <w:r>
        <w:rPr>
          <w:szCs w:val="24"/>
        </w:rPr>
        <w:tab/>
        <w:t>och frågan har även överklagats så det är ännu oklart om det kommer införas.</w:t>
      </w:r>
    </w:p>
    <w:p w:rsidR="0096246E" w:rsidRDefault="0096246E" w:rsidP="00F14F6F">
      <w:pPr>
        <w:rPr>
          <w:szCs w:val="24"/>
        </w:rPr>
      </w:pPr>
    </w:p>
    <w:p w:rsidR="0096246E" w:rsidRDefault="0096246E" w:rsidP="00F14F6F">
      <w:pPr>
        <w:rPr>
          <w:szCs w:val="24"/>
        </w:rPr>
      </w:pPr>
      <w:r>
        <w:rPr>
          <w:szCs w:val="24"/>
        </w:rPr>
        <w:t>§ 4</w:t>
      </w:r>
      <w:r>
        <w:rPr>
          <w:szCs w:val="24"/>
        </w:rPr>
        <w:tab/>
        <w:t>Ekonomi</w:t>
      </w:r>
    </w:p>
    <w:p w:rsidR="0096246E" w:rsidRDefault="0096246E" w:rsidP="00F14F6F">
      <w:pPr>
        <w:rPr>
          <w:szCs w:val="24"/>
        </w:rPr>
      </w:pPr>
      <w:r>
        <w:rPr>
          <w:szCs w:val="24"/>
        </w:rPr>
        <w:tab/>
        <w:t>Rörels</w:t>
      </w:r>
      <w:r w:rsidR="000771F8">
        <w:rPr>
          <w:szCs w:val="24"/>
        </w:rPr>
        <w:t>e</w:t>
      </w:r>
      <w:r>
        <w:rPr>
          <w:szCs w:val="24"/>
        </w:rPr>
        <w:t>konto</w:t>
      </w:r>
      <w:r>
        <w:rPr>
          <w:szCs w:val="24"/>
        </w:rPr>
        <w:tab/>
        <w:t>519 148,48 kr</w:t>
      </w:r>
    </w:p>
    <w:p w:rsidR="0096246E" w:rsidRDefault="0096246E" w:rsidP="00F14F6F">
      <w:pPr>
        <w:rPr>
          <w:szCs w:val="24"/>
        </w:rPr>
      </w:pPr>
      <w:r>
        <w:rPr>
          <w:szCs w:val="24"/>
        </w:rPr>
        <w:tab/>
        <w:t xml:space="preserve">Många har redan betalt sina andelar. Henrik har ännu inte fått någon offert på </w:t>
      </w:r>
      <w:r>
        <w:rPr>
          <w:szCs w:val="24"/>
        </w:rPr>
        <w:tab/>
        <w:t xml:space="preserve">gräsklippning, så han kommer ta kontakt med Linus som skött detta de sista </w:t>
      </w:r>
      <w:r>
        <w:rPr>
          <w:szCs w:val="24"/>
        </w:rPr>
        <w:tab/>
        <w:t>åren.</w:t>
      </w:r>
    </w:p>
    <w:p w:rsidR="0096246E" w:rsidRDefault="0096246E" w:rsidP="00F14F6F">
      <w:pPr>
        <w:rPr>
          <w:szCs w:val="24"/>
        </w:rPr>
      </w:pPr>
    </w:p>
    <w:p w:rsidR="0096246E" w:rsidRDefault="0096246E" w:rsidP="00F14F6F">
      <w:pPr>
        <w:rPr>
          <w:szCs w:val="24"/>
        </w:rPr>
      </w:pPr>
      <w:r>
        <w:rPr>
          <w:szCs w:val="24"/>
        </w:rPr>
        <w:t>§ 5</w:t>
      </w:r>
      <w:r>
        <w:rPr>
          <w:szCs w:val="24"/>
        </w:rPr>
        <w:tab/>
        <w:t>Rapport från väggruppen</w:t>
      </w:r>
    </w:p>
    <w:p w:rsidR="0096246E" w:rsidRDefault="0096246E" w:rsidP="00F14F6F">
      <w:pPr>
        <w:rPr>
          <w:szCs w:val="24"/>
        </w:rPr>
      </w:pPr>
      <w:r>
        <w:rPr>
          <w:szCs w:val="24"/>
        </w:rPr>
        <w:tab/>
        <w:t xml:space="preserve">Vägpinnarna är inplockade. Farthinder kommer sättas upp inom kort på </w:t>
      </w:r>
      <w:r w:rsidR="00853375">
        <w:rPr>
          <w:szCs w:val="24"/>
        </w:rPr>
        <w:tab/>
      </w:r>
      <w:r>
        <w:rPr>
          <w:szCs w:val="24"/>
        </w:rPr>
        <w:t>Smidesvägen</w:t>
      </w:r>
      <w:r w:rsidR="00853375">
        <w:rPr>
          <w:szCs w:val="24"/>
        </w:rPr>
        <w:t xml:space="preserve">, Spireavägen och </w:t>
      </w:r>
      <w:proofErr w:type="spellStart"/>
      <w:r w:rsidR="00853375">
        <w:rPr>
          <w:szCs w:val="24"/>
        </w:rPr>
        <w:t>Bandavägen</w:t>
      </w:r>
      <w:proofErr w:type="spellEnd"/>
      <w:r w:rsidR="00853375">
        <w:rPr>
          <w:szCs w:val="24"/>
        </w:rPr>
        <w:t>.</w:t>
      </w:r>
    </w:p>
    <w:p w:rsidR="00853375" w:rsidRDefault="00853375" w:rsidP="00F14F6F">
      <w:pPr>
        <w:rPr>
          <w:szCs w:val="24"/>
        </w:rPr>
      </w:pPr>
    </w:p>
    <w:p w:rsidR="00853375" w:rsidRDefault="00853375" w:rsidP="00F14F6F">
      <w:pPr>
        <w:rPr>
          <w:szCs w:val="24"/>
        </w:rPr>
      </w:pPr>
      <w:r>
        <w:rPr>
          <w:szCs w:val="24"/>
        </w:rPr>
        <w:t>§ 6</w:t>
      </w:r>
      <w:r>
        <w:rPr>
          <w:szCs w:val="24"/>
        </w:rPr>
        <w:tab/>
        <w:t>Inför städdag lördag 6 maj</w:t>
      </w:r>
    </w:p>
    <w:p w:rsidR="00853375" w:rsidRDefault="00853375" w:rsidP="00F14F6F">
      <w:pPr>
        <w:rPr>
          <w:szCs w:val="24"/>
        </w:rPr>
      </w:pPr>
      <w:r>
        <w:rPr>
          <w:szCs w:val="24"/>
        </w:rPr>
        <w:tab/>
        <w:t xml:space="preserve">Vi har inga större projekt till städdagen. Busskuren ska städas och böckerna i </w:t>
      </w:r>
      <w:r>
        <w:rPr>
          <w:szCs w:val="24"/>
        </w:rPr>
        <w:tab/>
        <w:t xml:space="preserve">biblioteket ska sättas ut. Vi behöver fylla på med fler hyllplan. Jonas eller </w:t>
      </w:r>
      <w:r>
        <w:rPr>
          <w:szCs w:val="24"/>
        </w:rPr>
        <w:tab/>
        <w:t>Henrik ska kolla om de har lämpligt material för detta.</w:t>
      </w:r>
    </w:p>
    <w:p w:rsidR="00853375" w:rsidRDefault="00853375" w:rsidP="00F14F6F">
      <w:pPr>
        <w:rPr>
          <w:szCs w:val="24"/>
        </w:rPr>
      </w:pPr>
      <w:r>
        <w:rPr>
          <w:szCs w:val="24"/>
        </w:rPr>
        <w:tab/>
        <w:t xml:space="preserve">Jonas ska kolla om han har färg hemma så vi kan måla om ”motorcykeln” på </w:t>
      </w:r>
    </w:p>
    <w:p w:rsidR="00853375" w:rsidRDefault="00853375" w:rsidP="00F14F6F">
      <w:pPr>
        <w:rPr>
          <w:szCs w:val="24"/>
        </w:rPr>
      </w:pPr>
      <w:r>
        <w:rPr>
          <w:szCs w:val="24"/>
        </w:rPr>
        <w:tab/>
        <w:t xml:space="preserve">lekplatsen. För övrigt är det vanliga sysslor som skräpplockning, rensa i </w:t>
      </w:r>
      <w:r>
        <w:rPr>
          <w:szCs w:val="24"/>
        </w:rPr>
        <w:tab/>
        <w:t>sandlådan och runt leksakerna.</w:t>
      </w:r>
    </w:p>
    <w:p w:rsidR="00853375" w:rsidRDefault="00853375" w:rsidP="00F14F6F">
      <w:pPr>
        <w:rPr>
          <w:szCs w:val="24"/>
        </w:rPr>
      </w:pPr>
      <w:r>
        <w:rPr>
          <w:szCs w:val="24"/>
        </w:rPr>
        <w:tab/>
        <w:t xml:space="preserve">För de som inte kan delta på lördagen kommer det sättas upp lista på pumphuset </w:t>
      </w:r>
      <w:r>
        <w:rPr>
          <w:szCs w:val="24"/>
        </w:rPr>
        <w:tab/>
        <w:t xml:space="preserve">med saker som ska göras. Då kan man själv välja om man hellre tar och gör </w:t>
      </w:r>
      <w:r>
        <w:rPr>
          <w:szCs w:val="24"/>
        </w:rPr>
        <w:tab/>
        <w:t>något av uppgifterna en annan dag eller kväll.</w:t>
      </w:r>
    </w:p>
    <w:p w:rsidR="00853375" w:rsidRDefault="00853375" w:rsidP="00F14F6F">
      <w:pPr>
        <w:rPr>
          <w:szCs w:val="24"/>
        </w:rPr>
      </w:pPr>
      <w:r>
        <w:rPr>
          <w:szCs w:val="24"/>
        </w:rPr>
        <w:tab/>
        <w:t xml:space="preserve">Anette kommer inhandla: korv, bröd, senap, ketchup och dricka. </w:t>
      </w:r>
      <w:proofErr w:type="spellStart"/>
      <w:r>
        <w:rPr>
          <w:szCs w:val="24"/>
        </w:rPr>
        <w:t>Ev</w:t>
      </w:r>
      <w:proofErr w:type="spellEnd"/>
      <w:r>
        <w:rPr>
          <w:szCs w:val="24"/>
        </w:rPr>
        <w:t xml:space="preserve"> kaffe och </w:t>
      </w:r>
      <w:r>
        <w:rPr>
          <w:szCs w:val="24"/>
        </w:rPr>
        <w:tab/>
        <w:t xml:space="preserve">grillkol? </w:t>
      </w:r>
    </w:p>
    <w:p w:rsidR="00593E2C" w:rsidRDefault="00593E2C" w:rsidP="00F14F6F">
      <w:pPr>
        <w:rPr>
          <w:szCs w:val="24"/>
        </w:rPr>
      </w:pPr>
    </w:p>
    <w:p w:rsidR="00593E2C" w:rsidRDefault="00593E2C" w:rsidP="00F14F6F">
      <w:pPr>
        <w:rPr>
          <w:szCs w:val="24"/>
        </w:rPr>
      </w:pPr>
      <w:r>
        <w:rPr>
          <w:szCs w:val="24"/>
        </w:rPr>
        <w:lastRenderedPageBreak/>
        <w:t>§ 7</w:t>
      </w:r>
      <w:r>
        <w:rPr>
          <w:szCs w:val="24"/>
        </w:rPr>
        <w:tab/>
        <w:t>Övriga frågor</w:t>
      </w:r>
    </w:p>
    <w:p w:rsidR="00593E2C" w:rsidRDefault="00593E2C" w:rsidP="00F14F6F">
      <w:pPr>
        <w:rPr>
          <w:szCs w:val="24"/>
        </w:rPr>
      </w:pPr>
    </w:p>
    <w:p w:rsidR="000771F8" w:rsidRDefault="000771F8" w:rsidP="000771F8">
      <w:pPr>
        <w:pStyle w:val="Liststycke"/>
        <w:numPr>
          <w:ilvl w:val="0"/>
          <w:numId w:val="1"/>
        </w:numPr>
      </w:pPr>
      <w:r>
        <w:t>Byte tipspromenad varannan månad, juni vem fixar?</w:t>
      </w:r>
    </w:p>
    <w:p w:rsidR="000771F8" w:rsidRDefault="000771F8" w:rsidP="000771F8">
      <w:pPr>
        <w:pStyle w:val="Liststycke"/>
        <w:ind w:left="1080"/>
      </w:pPr>
      <w:r>
        <w:t>Henrik frågar sin svärmor om hon har lust att fixa en ny tipspromenad.</w:t>
      </w:r>
    </w:p>
    <w:p w:rsidR="000771F8" w:rsidRDefault="000771F8" w:rsidP="000771F8">
      <w:pPr>
        <w:pStyle w:val="Liststycke"/>
        <w:numPr>
          <w:ilvl w:val="0"/>
          <w:numId w:val="1"/>
        </w:numPr>
      </w:pPr>
      <w:r>
        <w:t>Kräftskiva blir detta år lördag 26 augusti. Planering fortsätter på nästa möte.</w:t>
      </w:r>
    </w:p>
    <w:p w:rsidR="000771F8" w:rsidRDefault="000771F8" w:rsidP="000771F8">
      <w:pPr>
        <w:pStyle w:val="Liststycke"/>
        <w:numPr>
          <w:ilvl w:val="0"/>
          <w:numId w:val="1"/>
        </w:numPr>
      </w:pPr>
      <w:r>
        <w:t>Postbox. Henrik har inte hört mer om detta, så vi får avvakta vad som händer.</w:t>
      </w:r>
    </w:p>
    <w:p w:rsidR="000771F8" w:rsidRDefault="000771F8" w:rsidP="000771F8">
      <w:pPr>
        <w:pStyle w:val="Liststycke"/>
        <w:numPr>
          <w:ilvl w:val="0"/>
          <w:numId w:val="1"/>
        </w:numPr>
      </w:pPr>
      <w:r>
        <w:t>Ny hemsida. Henrik kommer undersöka vad som finns och så får vi fortsätta med detta på kommande möten.</w:t>
      </w:r>
    </w:p>
    <w:p w:rsidR="000771F8" w:rsidRDefault="000771F8" w:rsidP="000771F8">
      <w:pPr>
        <w:pStyle w:val="Liststycke"/>
        <w:numPr>
          <w:ilvl w:val="0"/>
          <w:numId w:val="1"/>
        </w:numPr>
      </w:pPr>
      <w:r>
        <w:t xml:space="preserve">Loppis. Finns det intresse att ha loppis även denna sommar? Anette lägger ut en fråga på </w:t>
      </w:r>
      <w:proofErr w:type="spellStart"/>
      <w:r>
        <w:t>Facebook</w:t>
      </w:r>
      <w:proofErr w:type="spellEnd"/>
      <w:r>
        <w:t xml:space="preserve"> för att kolla av intresset.</w:t>
      </w:r>
    </w:p>
    <w:p w:rsidR="000771F8" w:rsidRDefault="000771F8" w:rsidP="000771F8">
      <w:pPr>
        <w:pStyle w:val="Liststycke"/>
        <w:numPr>
          <w:ilvl w:val="0"/>
          <w:numId w:val="1"/>
        </w:numPr>
      </w:pPr>
      <w:r>
        <w:t>Stadgar. Anette har läst igenom stadgarna och lite nytt framkom, men inget jätteviktigt.</w:t>
      </w:r>
    </w:p>
    <w:p w:rsidR="000771F8" w:rsidRDefault="000771F8" w:rsidP="000771F8">
      <w:pPr>
        <w:pStyle w:val="Liststycke"/>
        <w:numPr>
          <w:ilvl w:val="0"/>
          <w:numId w:val="1"/>
        </w:numPr>
      </w:pPr>
      <w:r>
        <w:t xml:space="preserve">Ordförande, men då </w:t>
      </w:r>
      <w:proofErr w:type="spellStart"/>
      <w:proofErr w:type="gramStart"/>
      <w:r>
        <w:t>fd</w:t>
      </w:r>
      <w:proofErr w:type="spellEnd"/>
      <w:proofErr w:type="gramEnd"/>
      <w:r>
        <w:t xml:space="preserve"> kassör, har insett att det inte är budgeterat för ytterligare två ledamöter. Styrelsen godkänner detta.</w:t>
      </w:r>
    </w:p>
    <w:p w:rsidR="006718B9" w:rsidRDefault="006718B9" w:rsidP="000771F8">
      <w:pPr>
        <w:pStyle w:val="Liststycke"/>
        <w:numPr>
          <w:ilvl w:val="0"/>
          <w:numId w:val="1"/>
        </w:numPr>
      </w:pPr>
      <w:r>
        <w:t xml:space="preserve">En fråga kom upp om vi verkligen ska klippa alla grönytor, eller om vi ska spara för biologisk mångfald och ha ängar. Styrelsen beslutade att testa detta år och då kommer inte gräsplanen vid Släggvägen klippas och </w:t>
      </w:r>
      <w:proofErr w:type="gramStart"/>
      <w:r>
        <w:t>ej</w:t>
      </w:r>
      <w:proofErr w:type="gramEnd"/>
      <w:r>
        <w:t xml:space="preserve"> heller hela gräsområdet vid vändplatsen. Elin påpekade att man måste använda en betesputsare på hösten för att det inte ska växa igen. Hon har kontakter för detta.</w:t>
      </w:r>
    </w:p>
    <w:p w:rsidR="000771F8" w:rsidRDefault="000771F8" w:rsidP="000771F8">
      <w:pPr>
        <w:pStyle w:val="Liststycke"/>
        <w:ind w:left="1080"/>
      </w:pPr>
    </w:p>
    <w:p w:rsidR="000771F8" w:rsidRDefault="000771F8" w:rsidP="000771F8">
      <w:r>
        <w:t>§ 8</w:t>
      </w:r>
      <w:r>
        <w:tab/>
        <w:t>Nästa styrelsemöte</w:t>
      </w:r>
    </w:p>
    <w:p w:rsidR="000771F8" w:rsidRDefault="000771F8" w:rsidP="000771F8">
      <w:r>
        <w:tab/>
        <w:t xml:space="preserve">Ordförande har inte koll på hur han jobbar, men vi bokar preliminärt tisdag 30 </w:t>
      </w:r>
      <w:r>
        <w:tab/>
        <w:t>maj kl 19.00 hemma hos Eva Sandberg.</w:t>
      </w:r>
    </w:p>
    <w:p w:rsidR="000771F8" w:rsidRDefault="000771F8" w:rsidP="000771F8"/>
    <w:p w:rsidR="000771F8" w:rsidRDefault="000771F8" w:rsidP="000771F8">
      <w:r>
        <w:t>§ 9</w:t>
      </w:r>
      <w:r>
        <w:tab/>
        <w:t>Styrelsemötets avslutande</w:t>
      </w:r>
    </w:p>
    <w:p w:rsidR="000771F8" w:rsidRDefault="000771F8" w:rsidP="000771F8">
      <w:r>
        <w:tab/>
        <w:t>Ordförande avslutade mötet</w:t>
      </w:r>
      <w:r w:rsidR="006718B9">
        <w:t xml:space="preserve"> och tackade de deltagarna.</w:t>
      </w:r>
    </w:p>
    <w:p w:rsidR="00593E2C" w:rsidRDefault="00593E2C" w:rsidP="00F14F6F">
      <w:pPr>
        <w:rPr>
          <w:szCs w:val="24"/>
        </w:rPr>
      </w:pPr>
    </w:p>
    <w:p w:rsidR="0096246E" w:rsidRDefault="0096246E" w:rsidP="00F14F6F">
      <w:pPr>
        <w:rPr>
          <w:szCs w:val="24"/>
        </w:rPr>
      </w:pPr>
    </w:p>
    <w:p w:rsidR="000A1169" w:rsidRDefault="000A1169" w:rsidP="00B000AC">
      <w:pPr>
        <w:rPr>
          <w:szCs w:val="24"/>
        </w:rPr>
      </w:pPr>
      <w:r>
        <w:rPr>
          <w:szCs w:val="24"/>
        </w:rPr>
        <w:t xml:space="preserve"> </w:t>
      </w: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0A1169" w:rsidRDefault="000A1169" w:rsidP="00B000AC">
      <w:pPr>
        <w:rPr>
          <w:szCs w:val="24"/>
        </w:rPr>
      </w:pPr>
    </w:p>
    <w:p w:rsidR="00B000AC" w:rsidRDefault="00B000AC" w:rsidP="00B000AC">
      <w:pPr>
        <w:rPr>
          <w:szCs w:val="24"/>
        </w:rPr>
      </w:pPr>
    </w:p>
    <w:p w:rsidR="00B000AC" w:rsidRDefault="00B000AC" w:rsidP="00B000AC">
      <w:pPr>
        <w:rPr>
          <w:szCs w:val="24"/>
        </w:rPr>
      </w:pPr>
    </w:p>
    <w:p w:rsidR="00C250CD" w:rsidRDefault="00C250CD"/>
    <w:sectPr w:rsidR="00C250CD" w:rsidSect="00C250C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D3D6B"/>
    <w:multiLevelType w:val="hybridMultilevel"/>
    <w:tmpl w:val="BC0A6592"/>
    <w:lvl w:ilvl="0" w:tplc="BF268D1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1304"/>
  <w:hyphenationZone w:val="425"/>
  <w:characterSpacingControl w:val="doNotCompress"/>
  <w:compat/>
  <w:rsids>
    <w:rsidRoot w:val="0096246E"/>
    <w:rsid w:val="000478AF"/>
    <w:rsid w:val="0006175D"/>
    <w:rsid w:val="000771F8"/>
    <w:rsid w:val="00080BC8"/>
    <w:rsid w:val="000A1169"/>
    <w:rsid w:val="000B1AF7"/>
    <w:rsid w:val="000B3D79"/>
    <w:rsid w:val="000D6BCC"/>
    <w:rsid w:val="00113905"/>
    <w:rsid w:val="00176F0E"/>
    <w:rsid w:val="00181675"/>
    <w:rsid w:val="001940AC"/>
    <w:rsid w:val="001D2BA3"/>
    <w:rsid w:val="001F4844"/>
    <w:rsid w:val="002B7133"/>
    <w:rsid w:val="002D1FD2"/>
    <w:rsid w:val="002E1FD7"/>
    <w:rsid w:val="00334485"/>
    <w:rsid w:val="00353C54"/>
    <w:rsid w:val="003A44B3"/>
    <w:rsid w:val="003A7076"/>
    <w:rsid w:val="003C1E40"/>
    <w:rsid w:val="003F23FE"/>
    <w:rsid w:val="004437D8"/>
    <w:rsid w:val="004617AD"/>
    <w:rsid w:val="00466BF1"/>
    <w:rsid w:val="004A60CF"/>
    <w:rsid w:val="004E1851"/>
    <w:rsid w:val="004E6606"/>
    <w:rsid w:val="005121C8"/>
    <w:rsid w:val="00552A60"/>
    <w:rsid w:val="005724C3"/>
    <w:rsid w:val="00572A92"/>
    <w:rsid w:val="00585EBE"/>
    <w:rsid w:val="00593E2C"/>
    <w:rsid w:val="005F2436"/>
    <w:rsid w:val="00601871"/>
    <w:rsid w:val="0060703B"/>
    <w:rsid w:val="00612097"/>
    <w:rsid w:val="00634EE9"/>
    <w:rsid w:val="006718B9"/>
    <w:rsid w:val="00680FFC"/>
    <w:rsid w:val="00687F85"/>
    <w:rsid w:val="006A088F"/>
    <w:rsid w:val="006F49F9"/>
    <w:rsid w:val="00723ADC"/>
    <w:rsid w:val="007321D1"/>
    <w:rsid w:val="007B58E3"/>
    <w:rsid w:val="008030F8"/>
    <w:rsid w:val="00825708"/>
    <w:rsid w:val="00853375"/>
    <w:rsid w:val="00885AF9"/>
    <w:rsid w:val="008E0FBD"/>
    <w:rsid w:val="009057CE"/>
    <w:rsid w:val="0096246E"/>
    <w:rsid w:val="009A5E1A"/>
    <w:rsid w:val="009B10D0"/>
    <w:rsid w:val="00A4502A"/>
    <w:rsid w:val="00A7161B"/>
    <w:rsid w:val="00A842B6"/>
    <w:rsid w:val="00AA4F92"/>
    <w:rsid w:val="00B000AC"/>
    <w:rsid w:val="00B22533"/>
    <w:rsid w:val="00BB31FA"/>
    <w:rsid w:val="00BC063F"/>
    <w:rsid w:val="00BD6A7B"/>
    <w:rsid w:val="00BE56B5"/>
    <w:rsid w:val="00BF6419"/>
    <w:rsid w:val="00C250CD"/>
    <w:rsid w:val="00CB479D"/>
    <w:rsid w:val="00D62B64"/>
    <w:rsid w:val="00D842F6"/>
    <w:rsid w:val="00DA6A04"/>
    <w:rsid w:val="00DD11E0"/>
    <w:rsid w:val="00DD19D4"/>
    <w:rsid w:val="00E438FE"/>
    <w:rsid w:val="00E602C7"/>
    <w:rsid w:val="00E731F7"/>
    <w:rsid w:val="00E90D62"/>
    <w:rsid w:val="00EB0E2B"/>
    <w:rsid w:val="00F14F6F"/>
    <w:rsid w:val="00FB241B"/>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AC"/>
    <w:rPr>
      <w:rFonts w:ascii="Times New Roman" w:hAnsi="Times New Roman"/>
      <w:sz w:val="24"/>
      <w:szCs w:val="22"/>
      <w:lang w:val="sv-SE" w:eastAsia="en-US"/>
    </w:rPr>
  </w:style>
  <w:style w:type="paragraph" w:styleId="Rubrik1">
    <w:name w:val="heading 1"/>
    <w:basedOn w:val="Normal"/>
    <w:next w:val="Normal"/>
    <w:link w:val="Rubrik1Char"/>
    <w:qFormat/>
    <w:rsid w:val="00A7161B"/>
    <w:pPr>
      <w:keepNext/>
      <w:outlineLvl w:val="0"/>
    </w:pPr>
    <w:rPr>
      <w:rFonts w:ascii="Arial" w:eastAsia="Times New Roman" w:hAnsi="Arial"/>
      <w:i/>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A7161B"/>
    <w:rPr>
      <w:rFonts w:ascii="Arial" w:eastAsia="Times New Roman" w:hAnsi="Arial" w:cs="Times New Roman"/>
      <w:i/>
      <w:sz w:val="20"/>
      <w:szCs w:val="20"/>
    </w:rPr>
  </w:style>
  <w:style w:type="character" w:styleId="Sidnummer">
    <w:name w:val="page number"/>
    <w:basedOn w:val="Standardstycketeckensnitt"/>
    <w:semiHidden/>
    <w:unhideWhenUsed/>
    <w:rsid w:val="00A7161B"/>
  </w:style>
  <w:style w:type="paragraph" w:styleId="Ballongtext">
    <w:name w:val="Balloon Text"/>
    <w:basedOn w:val="Normal"/>
    <w:link w:val="BallongtextChar"/>
    <w:uiPriority w:val="99"/>
    <w:semiHidden/>
    <w:unhideWhenUsed/>
    <w:rsid w:val="006F49F9"/>
    <w:rPr>
      <w:rFonts w:ascii="Tahoma" w:hAnsi="Tahoma" w:cs="Tahoma"/>
      <w:sz w:val="16"/>
      <w:szCs w:val="16"/>
    </w:rPr>
  </w:style>
  <w:style w:type="character" w:customStyle="1" w:styleId="BallongtextChar">
    <w:name w:val="Ballongtext Char"/>
    <w:link w:val="Ballongtext"/>
    <w:uiPriority w:val="99"/>
    <w:semiHidden/>
    <w:rsid w:val="006F49F9"/>
    <w:rPr>
      <w:rFonts w:ascii="Tahoma" w:eastAsia="Calibri" w:hAnsi="Tahoma" w:cs="Tahoma"/>
      <w:sz w:val="16"/>
      <w:szCs w:val="16"/>
    </w:rPr>
  </w:style>
  <w:style w:type="paragraph" w:styleId="Liststycke">
    <w:name w:val="List Paragraph"/>
    <w:basedOn w:val="Normal"/>
    <w:uiPriority w:val="34"/>
    <w:qFormat/>
    <w:rsid w:val="000771F8"/>
    <w:pPr>
      <w:ind w:left="720"/>
      <w:contextualSpacing/>
    </w:pPr>
    <w:rPr>
      <w:rFonts w:eastAsiaTheme="minorHAnsi" w:cstheme="minorBidi"/>
    </w:rPr>
  </w:style>
</w:styles>
</file>

<file path=word/webSettings.xml><?xml version="1.0" encoding="utf-8"?>
<w:webSettings xmlns:r="http://schemas.openxmlformats.org/officeDocument/2006/relationships" xmlns:w="http://schemas.openxmlformats.org/wordprocessingml/2006/main">
  <w:divs>
    <w:div w:id="95494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Anette\Unghanse%20Samf&#228;llighetsf&#246;rening\USF\2023\Protokoll\Protokoll%20230417.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Protokoll 230417</Template>
  <TotalTime>40</TotalTime>
  <Pages>2</Pages>
  <Words>529</Words>
  <Characters>3021</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Windows-användare</dc:creator>
  <cp:lastModifiedBy>Windows-användare</cp:lastModifiedBy>
  <cp:revision>3</cp:revision>
  <cp:lastPrinted>2023-04-18T17:01:00Z</cp:lastPrinted>
  <dcterms:created xsi:type="dcterms:W3CDTF">2023-04-18T15:16:00Z</dcterms:created>
  <dcterms:modified xsi:type="dcterms:W3CDTF">2023-04-18T17:15:00Z</dcterms:modified>
</cp:coreProperties>
</file>